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C6" w:rsidRDefault="00CB141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952500</wp:posOffset>
                </wp:positionV>
                <wp:extent cx="1295400" cy="1876425"/>
                <wp:effectExtent l="19050" t="38100" r="3810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764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3A0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13.75pt;margin-top:75pt;width:102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" fillcolor="white [3201]" strokecolor="black [3213]" strokeweight="1pt"/>
            </w:pict>
          </mc:Fallback>
        </mc:AlternateContent>
      </w:r>
      <w:r w:rsidR="001E60C6" w:rsidRPr="001E60C6">
        <w:rPr>
          <w:b/>
          <w:sz w:val="36"/>
          <w:szCs w:val="36"/>
        </w:rPr>
        <w:t>6.6 Triangle Proportionality</w:t>
      </w:r>
    </w:p>
    <w:p w:rsidR="001E60C6" w:rsidRPr="001E60C6" w:rsidRDefault="001E60C6">
      <w:pPr>
        <w:rPr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∆</m:t>
        </m:r>
      </m:oMath>
      <w:r>
        <w:rPr>
          <w:rFonts w:eastAsiaTheme="minorEastAsia"/>
          <w:b/>
          <w:sz w:val="36"/>
          <w:szCs w:val="36"/>
        </w:rPr>
        <w:t>ADE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~∆</m:t>
        </m:r>
      </m:oMath>
      <w:r>
        <w:rPr>
          <w:rFonts w:eastAsiaTheme="minorEastAsia"/>
          <w:b/>
          <w:sz w:val="36"/>
          <w:szCs w:val="36"/>
        </w:rPr>
        <w:t>ABC by AA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 ∆~</m:t>
        </m:r>
      </m:oMath>
      <w:r>
        <w:rPr>
          <w:rFonts w:eastAsiaTheme="minorEastAsia"/>
          <w:b/>
          <w:sz w:val="36"/>
          <w:szCs w:val="36"/>
        </w:rPr>
        <w:t>post so the corresponding sides are proportional.</w:t>
      </w:r>
    </w:p>
    <w:p w:rsidR="00CB1418" w:rsidRDefault="00A237CF" w:rsidP="00CB1418"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AD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AB</m:t>
            </m:r>
          </m:den>
        </m:f>
      </m:oMath>
      <w:r w:rsidR="001E60C6" w:rsidRPr="001E60C6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AE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AC</m:t>
            </m:r>
          </m:den>
        </m:f>
      </m:oMath>
      <w:r w:rsidR="00CB1418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DE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BC</m:t>
            </m:r>
          </m:den>
        </m:f>
      </m:oMath>
    </w:p>
    <w:p w:rsidR="001E60C6" w:rsidRPr="001E60C6" w:rsidRDefault="00CB1418" w:rsidP="001E60C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3038476</wp:posOffset>
                </wp:positionH>
                <wp:positionV relativeFrom="paragraph">
                  <wp:posOffset>314324</wp:posOffset>
                </wp:positionV>
                <wp:extent cx="666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72E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4.75pt" to="291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1E60C6" w:rsidRDefault="001E60C6" w:rsidP="001E60C6"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1E60C6" w:rsidRDefault="001E60C6"/>
    <w:p w:rsidR="00CB1418" w:rsidRDefault="00CB1418"/>
    <w:p w:rsidR="00CB1418" w:rsidRDefault="00CB1418"/>
    <w:p w:rsidR="00CB1418" w:rsidRDefault="00CB1418">
      <w:pPr>
        <w:rPr>
          <w:b/>
          <w:sz w:val="36"/>
          <w:szCs w:val="36"/>
        </w:rPr>
      </w:pPr>
      <w:r w:rsidRPr="00CB1418">
        <w:rPr>
          <w:b/>
          <w:sz w:val="36"/>
          <w:szCs w:val="36"/>
        </w:rPr>
        <w:t>**NEW** Triangle Proportionality Theorem</w:t>
      </w:r>
    </w:p>
    <w:p w:rsidR="00CB1418" w:rsidRDefault="00CB1418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a line is parallel to one side of a triangle and intersects the other two sides then it divides those two sides proportionally.</w:t>
      </w:r>
    </w:p>
    <w:p w:rsidR="00CB1418" w:rsidRPr="00CB1418" w:rsidRDefault="00CB14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So,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AD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DB</m:t>
            </m:r>
          </m:den>
        </m:f>
      </m:oMath>
      <w:r w:rsidRPr="001E60C6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AE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EC </m:t>
            </m:r>
          </m:den>
        </m:f>
      </m:oMath>
      <w:r>
        <w:rPr>
          <w:rFonts w:eastAsiaTheme="minorEastAsia"/>
          <w:sz w:val="40"/>
          <w:szCs w:val="40"/>
        </w:rPr>
        <w:t xml:space="preserve">      or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AD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AE</m:t>
            </m:r>
          </m:den>
        </m:f>
      </m:oMath>
      <w:r w:rsidRPr="001E60C6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DB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EC</m:t>
            </m:r>
          </m:den>
        </m:f>
      </m:oMath>
    </w:p>
    <w:p w:rsidR="00CB1418" w:rsidRDefault="00CB1418"/>
    <w:p w:rsidR="00CB1418" w:rsidRDefault="00CB1418">
      <w:pPr>
        <w:rPr>
          <w:b/>
          <w:sz w:val="36"/>
          <w:szCs w:val="36"/>
        </w:rPr>
      </w:pPr>
      <w:r w:rsidRPr="00CB1418">
        <w:rPr>
          <w:b/>
          <w:sz w:val="36"/>
          <w:szCs w:val="36"/>
        </w:rPr>
        <w:t>Proof in HW #22</w:t>
      </w:r>
    </w:p>
    <w:p w:rsidR="00CB1418" w:rsidRDefault="00CB1418">
      <w:pPr>
        <w:rPr>
          <w:b/>
          <w:sz w:val="36"/>
          <w:szCs w:val="36"/>
        </w:rPr>
      </w:pPr>
      <w:r>
        <w:rPr>
          <w:b/>
          <w:sz w:val="36"/>
          <w:szCs w:val="36"/>
        </w:rPr>
        <w:t>Hints: Prove triangles similar by using the idea that corresponding sides are proportional, the segment addition postulate, and proportion properties from 6.2.</w:t>
      </w:r>
    </w:p>
    <w:p w:rsidR="00CB1418" w:rsidRDefault="00CB1418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Ex.</w:t>
      </w:r>
    </w:p>
    <w:p w:rsidR="00CB1418" w:rsidRDefault="00CB1418" w:rsidP="00CB1418">
      <w:pPr>
        <w:rPr>
          <w:rFonts w:eastAsiaTheme="minorEastAsia"/>
          <w:b/>
          <w:sz w:val="36"/>
          <w:szCs w:val="36"/>
        </w:rPr>
      </w:pPr>
    </w:p>
    <w:p w:rsidR="00CB1418" w:rsidRDefault="00CB1418" w:rsidP="00CB1418">
      <w:pPr>
        <w:rPr>
          <w:rFonts w:eastAsiaTheme="minorEastAsia"/>
          <w:b/>
          <w:sz w:val="36"/>
          <w:szCs w:val="36"/>
        </w:rPr>
      </w:pPr>
    </w:p>
    <w:p w:rsidR="00CB1418" w:rsidRDefault="00CB1418" w:rsidP="00CB1418">
      <w:pPr>
        <w:rPr>
          <w:rFonts w:eastAsiaTheme="minorEastAsia"/>
          <w:b/>
          <w:sz w:val="36"/>
          <w:szCs w:val="36"/>
          <w:u w:val="single"/>
        </w:rPr>
      </w:pPr>
      <w:r w:rsidRPr="00CB1418">
        <w:rPr>
          <w:rFonts w:eastAsiaTheme="minorEastAsia"/>
          <w:b/>
          <w:sz w:val="36"/>
          <w:szCs w:val="36"/>
          <w:u w:val="single"/>
        </w:rPr>
        <w:lastRenderedPageBreak/>
        <w:t>Extension of the Triangle Proportionality Theorem</w:t>
      </w:r>
    </w:p>
    <w:p w:rsidR="00A237CF" w:rsidRDefault="00A237CF" w:rsidP="00CB1418">
      <w:pPr>
        <w:rPr>
          <w:rFonts w:eastAsiaTheme="minorEastAsia"/>
          <w:b/>
          <w:sz w:val="36"/>
          <w:szCs w:val="36"/>
          <w:u w:val="single"/>
        </w:rPr>
      </w:pPr>
    </w:p>
    <w:p w:rsidR="00CB1418" w:rsidRDefault="00CB1418" w:rsidP="00CB1418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  <w:u w:val="single"/>
        </w:rPr>
        <w:t>Theorem:</w:t>
      </w:r>
      <w:r>
        <w:rPr>
          <w:rFonts w:eastAsiaTheme="minorEastAsia"/>
          <w:b/>
          <w:sz w:val="36"/>
          <w:szCs w:val="36"/>
        </w:rPr>
        <w:t xml:space="preserve"> If a ray bisects on angle of a triangle then it divides the opposite side into 2 segments that are proportional to the other 2 sides of the triangle.</w:t>
      </w:r>
    </w:p>
    <w:p w:rsidR="00A237CF" w:rsidRDefault="00A237CF">
      <w:pPr>
        <w:rPr>
          <w:b/>
          <w:sz w:val="36"/>
          <w:szCs w:val="36"/>
        </w:rPr>
      </w:pPr>
    </w:p>
    <w:p w:rsidR="00A237CF" w:rsidRDefault="00A237CF">
      <w:pPr>
        <w:rPr>
          <w:b/>
          <w:sz w:val="36"/>
          <w:szCs w:val="36"/>
        </w:rPr>
      </w:pPr>
    </w:p>
    <w:p w:rsidR="007F580C" w:rsidRDefault="007F580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Practice Problems: Solve for the missing variables.</w:t>
      </w:r>
    </w:p>
    <w:p w:rsidR="007F580C" w:rsidRDefault="007F580C">
      <w:pPr>
        <w:rPr>
          <w:b/>
          <w:sz w:val="36"/>
          <w:szCs w:val="36"/>
        </w:rPr>
      </w:pPr>
      <w:r>
        <w:rPr>
          <w:b/>
          <w:sz w:val="36"/>
          <w:szCs w:val="36"/>
        </w:rPr>
        <w:t>1)</w:t>
      </w:r>
    </w:p>
    <w:p w:rsidR="007F580C" w:rsidRDefault="007F580C">
      <w:pPr>
        <w:rPr>
          <w:b/>
          <w:sz w:val="36"/>
          <w:szCs w:val="36"/>
        </w:rPr>
      </w:pPr>
    </w:p>
    <w:p w:rsidR="007F580C" w:rsidRDefault="007F580C">
      <w:pPr>
        <w:rPr>
          <w:b/>
          <w:sz w:val="36"/>
          <w:szCs w:val="36"/>
        </w:rPr>
      </w:pPr>
    </w:p>
    <w:p w:rsidR="007F580C" w:rsidRDefault="007F580C">
      <w:pPr>
        <w:rPr>
          <w:b/>
          <w:sz w:val="36"/>
          <w:szCs w:val="36"/>
        </w:rPr>
      </w:pPr>
    </w:p>
    <w:p w:rsidR="007F580C" w:rsidRDefault="007F580C">
      <w:pPr>
        <w:rPr>
          <w:b/>
          <w:sz w:val="36"/>
          <w:szCs w:val="36"/>
        </w:rPr>
      </w:pPr>
      <w:r>
        <w:rPr>
          <w:b/>
          <w:sz w:val="36"/>
          <w:szCs w:val="36"/>
        </w:rPr>
        <w:t>2)</w:t>
      </w:r>
    </w:p>
    <w:p w:rsidR="007F580C" w:rsidRDefault="007F580C">
      <w:pPr>
        <w:rPr>
          <w:b/>
          <w:sz w:val="36"/>
          <w:szCs w:val="36"/>
        </w:rPr>
      </w:pPr>
    </w:p>
    <w:p w:rsidR="007F580C" w:rsidRDefault="007F580C">
      <w:pPr>
        <w:rPr>
          <w:b/>
          <w:sz w:val="36"/>
          <w:szCs w:val="36"/>
        </w:rPr>
      </w:pPr>
    </w:p>
    <w:p w:rsidR="007F580C" w:rsidRDefault="007F580C">
      <w:pPr>
        <w:rPr>
          <w:b/>
          <w:sz w:val="36"/>
          <w:szCs w:val="36"/>
        </w:rPr>
      </w:pPr>
    </w:p>
    <w:p w:rsidR="007F580C" w:rsidRDefault="007F580C">
      <w:pPr>
        <w:rPr>
          <w:b/>
          <w:sz w:val="36"/>
          <w:szCs w:val="36"/>
        </w:rPr>
      </w:pPr>
      <w:r>
        <w:rPr>
          <w:b/>
          <w:sz w:val="36"/>
          <w:szCs w:val="36"/>
        </w:rPr>
        <w:t>3)</w:t>
      </w:r>
    </w:p>
    <w:sectPr w:rsidR="007F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72B5"/>
    <w:multiLevelType w:val="hybridMultilevel"/>
    <w:tmpl w:val="17B84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C6"/>
    <w:rsid w:val="001E60C6"/>
    <w:rsid w:val="007F580C"/>
    <w:rsid w:val="00A237CF"/>
    <w:rsid w:val="00B03CB3"/>
    <w:rsid w:val="00C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CBDE5-021A-41C7-BD14-D02CF65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0C6"/>
    <w:rPr>
      <w:color w:val="808080"/>
    </w:rPr>
  </w:style>
  <w:style w:type="paragraph" w:styleId="ListParagraph">
    <w:name w:val="List Paragraph"/>
    <w:basedOn w:val="Normal"/>
    <w:uiPriority w:val="34"/>
    <w:qFormat/>
    <w:rsid w:val="00CB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</dc:creator>
  <cp:keywords/>
  <dc:description/>
  <cp:lastModifiedBy>Hronek, Gregory L</cp:lastModifiedBy>
  <cp:revision>2</cp:revision>
  <dcterms:created xsi:type="dcterms:W3CDTF">2018-06-21T17:16:00Z</dcterms:created>
  <dcterms:modified xsi:type="dcterms:W3CDTF">2018-06-21T17:16:00Z</dcterms:modified>
</cp:coreProperties>
</file>