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82" w:rsidRPr="00492203" w:rsidRDefault="00D62882" w:rsidP="002F3790">
      <w:pPr>
        <w:spacing w:after="0" w:line="240" w:lineRule="auto"/>
        <w:rPr>
          <w:rFonts w:ascii="Times New Roman" w:hAnsi="Times New Roman"/>
        </w:rPr>
      </w:pPr>
    </w:p>
    <w:p w:rsidR="00492203" w:rsidRPr="00492203" w:rsidRDefault="00492203" w:rsidP="004922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492203">
        <w:rPr>
          <w:rFonts w:ascii="Tahoma" w:hAnsi="Tahoma" w:cs="Tahoma"/>
          <w:b/>
          <w:bCs/>
          <w:sz w:val="40"/>
          <w:szCs w:val="40"/>
        </w:rPr>
        <w:t>1</w:t>
      </w:r>
      <w:r w:rsidR="00602047">
        <w:rPr>
          <w:rFonts w:ascii="Tahoma" w:hAnsi="Tahoma" w:cs="Tahoma"/>
          <w:b/>
          <w:bCs/>
          <w:sz w:val="40"/>
          <w:szCs w:val="40"/>
        </w:rPr>
        <w:t>0</w:t>
      </w:r>
      <w:r w:rsidR="00893E0B">
        <w:rPr>
          <w:rFonts w:ascii="Tahoma" w:hAnsi="Tahoma" w:cs="Tahoma"/>
          <w:b/>
          <w:bCs/>
          <w:sz w:val="40"/>
          <w:szCs w:val="40"/>
        </w:rPr>
        <w:t>-</w:t>
      </w:r>
      <w:r w:rsidRPr="00492203">
        <w:rPr>
          <w:rFonts w:ascii="Tahoma" w:hAnsi="Tahoma" w:cs="Tahoma"/>
          <w:b/>
          <w:bCs/>
          <w:sz w:val="40"/>
          <w:szCs w:val="40"/>
        </w:rPr>
        <w:t>1 Study Guide and Intervention</w:t>
      </w:r>
    </w:p>
    <w:p w:rsidR="00492203" w:rsidRPr="00492203" w:rsidRDefault="00492203" w:rsidP="00492203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492203">
        <w:rPr>
          <w:rFonts w:ascii="Arial" w:hAnsi="Arial" w:cs="Arial"/>
          <w:b/>
          <w:bCs/>
          <w:i/>
          <w:iCs/>
          <w:sz w:val="31"/>
          <w:szCs w:val="31"/>
        </w:rPr>
        <w:t>Trigonometric Identities</w:t>
      </w:r>
    </w:p>
    <w:p w:rsidR="00492203" w:rsidRPr="00492203" w:rsidRDefault="00492203" w:rsidP="00492203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492203" w:rsidRPr="00492203" w:rsidRDefault="00492203" w:rsidP="00492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B1FA0">
        <w:rPr>
          <w:rFonts w:ascii="Times New Roman" w:hAnsi="Times New Roman"/>
          <w:b/>
          <w:bCs/>
          <w:sz w:val="24"/>
        </w:rPr>
        <w:t>Find Trigonometric Values</w:t>
      </w:r>
      <w:r w:rsidRPr="00492203">
        <w:rPr>
          <w:rFonts w:ascii="Times New Roman" w:hAnsi="Times New Roman"/>
          <w:b/>
          <w:bCs/>
        </w:rPr>
        <w:t xml:space="preserve"> </w:t>
      </w:r>
      <w:r w:rsidRPr="00492203">
        <w:rPr>
          <w:rFonts w:ascii="Times New Roman" w:hAnsi="Times New Roman"/>
        </w:rPr>
        <w:t xml:space="preserve">A </w:t>
      </w:r>
      <w:r w:rsidRPr="00492203">
        <w:rPr>
          <w:rFonts w:ascii="Times New Roman" w:hAnsi="Times New Roman"/>
          <w:b/>
          <w:bCs/>
        </w:rPr>
        <w:t xml:space="preserve">trigonometric identity </w:t>
      </w:r>
      <w:r w:rsidRPr="00492203">
        <w:rPr>
          <w:rFonts w:ascii="Times New Roman" w:hAnsi="Times New Roman"/>
        </w:rPr>
        <w:t>is an equation involving</w:t>
      </w:r>
      <w:r>
        <w:rPr>
          <w:rFonts w:ascii="Times New Roman" w:hAnsi="Times New Roman"/>
        </w:rPr>
        <w:t xml:space="preserve"> </w:t>
      </w:r>
      <w:r w:rsidRPr="00492203">
        <w:rPr>
          <w:rFonts w:ascii="Times New Roman" w:hAnsi="Times New Roman"/>
        </w:rPr>
        <w:t>trigonometric functions that is true for all values for which every expression in the equation</w:t>
      </w:r>
      <w:r>
        <w:rPr>
          <w:rFonts w:ascii="Times New Roman" w:hAnsi="Times New Roman"/>
        </w:rPr>
        <w:t xml:space="preserve"> </w:t>
      </w:r>
      <w:r w:rsidRPr="00492203">
        <w:rPr>
          <w:rFonts w:ascii="Times New Roman" w:hAnsi="Times New Roman"/>
        </w:rPr>
        <w:t>is defined.</w:t>
      </w:r>
    </w:p>
    <w:p w:rsidR="00492203" w:rsidRPr="00492203" w:rsidRDefault="00740F26" w:rsidP="004922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0" w:type="auto"/>
        <w:tblInd w:w="5" w:type="dxa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2491"/>
        <w:gridCol w:w="6632"/>
      </w:tblGrid>
      <w:tr w:rsidR="00C173A4" w:rsidRPr="003E39E9" w:rsidTr="004D2ECB">
        <w:trPr>
          <w:trHeight w:hRule="exact" w:val="496"/>
        </w:trPr>
        <w:tc>
          <w:tcPr>
            <w:tcW w:w="168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3A4" w:rsidRPr="003E39E9" w:rsidRDefault="00C173A4" w:rsidP="004D2ECB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135" w:right="88"/>
              <w:rPr>
                <w:rFonts w:ascii="Arial" w:hAnsi="Arial" w:cs="Arial"/>
                <w:sz w:val="20"/>
                <w:szCs w:val="20"/>
              </w:rPr>
            </w:pPr>
            <w:r w:rsidRPr="003E39E9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 xml:space="preserve">Basic </w:t>
            </w:r>
            <w:r w:rsidRPr="003E39E9">
              <w:rPr>
                <w:rFonts w:ascii="Arial" w:hAnsi="Arial" w:cs="Arial"/>
                <w:b/>
                <w:bCs/>
                <w:color w:val="231F20"/>
                <w:spacing w:val="-14"/>
                <w:sz w:val="20"/>
                <w:szCs w:val="20"/>
              </w:rPr>
              <w:t>T</w:t>
            </w:r>
            <w:r w:rsidRPr="003E39E9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>r</w:t>
            </w:r>
            <w:r w:rsidRPr="003E39E9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igonomet</w:t>
            </w:r>
            <w:r w:rsidRPr="003E39E9">
              <w:rPr>
                <w:rFonts w:ascii="Arial" w:hAnsi="Arial" w:cs="Arial"/>
                <w:b/>
                <w:bCs/>
                <w:color w:val="231F20"/>
                <w:spacing w:val="-3"/>
                <w:sz w:val="20"/>
                <w:szCs w:val="20"/>
              </w:rPr>
              <w:t>r</w:t>
            </w:r>
            <w:r w:rsidRPr="003E39E9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ic Identities</w:t>
            </w:r>
          </w:p>
        </w:tc>
        <w:tc>
          <w:tcPr>
            <w:tcW w:w="2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3A4" w:rsidRPr="003E39E9" w:rsidRDefault="00C173A4" w:rsidP="004D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-20"/>
              <w:rPr>
                <w:rFonts w:ascii="Arial" w:hAnsi="Arial" w:cs="Arial"/>
                <w:sz w:val="20"/>
                <w:szCs w:val="20"/>
              </w:rPr>
            </w:pPr>
            <w:r w:rsidRPr="003E39E9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Quotient</w:t>
            </w:r>
            <w:r w:rsidRPr="003E39E9">
              <w:rPr>
                <w:rFonts w:ascii="Arial" w:hAnsi="Arial" w:cs="Arial"/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 w:rsidRPr="003E39E9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Identities</w:t>
            </w:r>
          </w:p>
        </w:tc>
        <w:tc>
          <w:tcPr>
            <w:tcW w:w="6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3A4" w:rsidRPr="003E39E9" w:rsidRDefault="00030094" w:rsidP="004D2ECB">
            <w:pPr>
              <w:widowControl w:val="0"/>
              <w:tabs>
                <w:tab w:val="left" w:pos="2611"/>
              </w:tabs>
              <w:autoSpaceDE w:val="0"/>
              <w:autoSpaceDN w:val="0"/>
              <w:adjustRightInd w:val="0"/>
              <w:spacing w:after="0" w:line="240" w:lineRule="auto"/>
              <w:ind w:left="130" w:right="-14"/>
              <w:rPr>
                <w:rFonts w:ascii="Arial" w:hAnsi="Arial" w:cs="Arial"/>
                <w:color w:val="000000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tan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θ</m:t>
                  </m:r>
                </m:e>
              </m:func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Arial" w:cs="Arial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0"/>
                          <w:szCs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Arial" w:cs="Arial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0"/>
                          <w:szCs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θ</m:t>
                      </m:r>
                    </m:e>
                  </m:func>
                </m:den>
              </m:f>
            </m:oMath>
            <w:r w:rsidR="00740F26" w:rsidRPr="003E39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0F26" w:rsidRPr="003E39E9">
              <w:rPr>
                <w:rFonts w:ascii="Arial" w:hAnsi="Arial" w:cs="Arial"/>
                <w:sz w:val="20"/>
                <w:szCs w:val="20"/>
              </w:rPr>
              <w:tab/>
            </w:r>
            <m:oMath>
              <m:func>
                <m:funcPr>
                  <m:ctrlPr>
                    <w:rPr>
                      <w:rFonts w:ascii="Cambria Math" w:hAnsi="Arial" w:cs="Arial"/>
                      <w:i/>
                      <w:color w:val="000000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color w:val="000000"/>
                      <w:sz w:val="20"/>
                      <w:szCs w:val="20"/>
                    </w:rPr>
                    <m:t xml:space="preserve">cot 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θ=</m:t>
                  </m:r>
                </m:fName>
                <m:e>
                  <m:f>
                    <m:fPr>
                      <m:ctrlPr>
                        <w:rPr>
                          <w:rFonts w:ascii="Cambria Math" w:hAnsi="Arial" w:cs="Arial"/>
                          <w:i/>
                          <w:color w:val="000000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color w:val="000000"/>
                          <w:sz w:val="20"/>
                          <w:szCs w:val="20"/>
                        </w:rPr>
                        <m:t xml:space="preserve">cos </m:t>
                      </m:r>
                      <m:r>
                        <w:rPr>
                          <w:rFonts w:ascii="Cambria Math" w:hAnsi="Cambria Math" w:cs="Arial"/>
                          <w:color w:val="000000"/>
                          <w:sz w:val="20"/>
                          <w:szCs w:val="20"/>
                        </w:rPr>
                        <m:t>θ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color w:val="000000"/>
                          <w:sz w:val="20"/>
                          <w:szCs w:val="20"/>
                        </w:rPr>
                        <m:t xml:space="preserve">sin </m:t>
                      </m:r>
                      <m:r>
                        <w:rPr>
                          <w:rFonts w:ascii="Cambria Math" w:hAnsi="Cambria Math" w:cs="Arial"/>
                          <w:color w:val="000000"/>
                          <w:sz w:val="20"/>
                          <w:szCs w:val="20"/>
                        </w:rPr>
                        <m:t>θ</m:t>
                      </m:r>
                    </m:den>
                  </m:f>
                </m:e>
              </m:func>
            </m:oMath>
          </w:p>
        </w:tc>
      </w:tr>
      <w:tr w:rsidR="00C173A4" w:rsidRPr="003E39E9" w:rsidTr="004D2ECB">
        <w:trPr>
          <w:trHeight w:hRule="exact" w:val="496"/>
        </w:trPr>
        <w:tc>
          <w:tcPr>
            <w:tcW w:w="168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3A4" w:rsidRPr="003E39E9" w:rsidRDefault="00C173A4" w:rsidP="003939FA">
            <w:pPr>
              <w:widowControl w:val="0"/>
              <w:tabs>
                <w:tab w:val="left" w:pos="2600"/>
              </w:tabs>
              <w:autoSpaceDE w:val="0"/>
              <w:autoSpaceDN w:val="0"/>
              <w:adjustRightInd w:val="0"/>
              <w:spacing w:after="0" w:line="136" w:lineRule="exact"/>
              <w:ind w:left="806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3A4" w:rsidRPr="003E39E9" w:rsidRDefault="00C173A4" w:rsidP="004D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-20"/>
              <w:rPr>
                <w:rFonts w:ascii="Arial" w:hAnsi="Arial" w:cs="Arial"/>
                <w:sz w:val="20"/>
                <w:szCs w:val="20"/>
              </w:rPr>
            </w:pPr>
            <w:r w:rsidRPr="003E39E9"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3E39E9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ecip</w:t>
            </w:r>
            <w:r w:rsidRPr="003E39E9"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3E39E9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ocal</w:t>
            </w:r>
            <w:r w:rsidRPr="003E39E9">
              <w:rPr>
                <w:rFonts w:ascii="Arial" w:hAnsi="Arial" w:cs="Arial"/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 w:rsidRPr="003E39E9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Identities</w:t>
            </w:r>
          </w:p>
        </w:tc>
        <w:tc>
          <w:tcPr>
            <w:tcW w:w="6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3A4" w:rsidRPr="003E39E9" w:rsidRDefault="00030094" w:rsidP="004D2ECB">
            <w:pPr>
              <w:tabs>
                <w:tab w:val="left" w:pos="2577"/>
              </w:tabs>
              <w:spacing w:after="0" w:line="240" w:lineRule="auto"/>
              <w:ind w:left="147"/>
              <w:rPr>
                <w:rFonts w:ascii="Arial" w:hAnsi="Arial" w:cs="Arial"/>
                <w:sz w:val="20"/>
                <w:szCs w:val="20"/>
              </w:rPr>
            </w:pPr>
            <m:oMath>
              <m:func>
                <m:func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 xml:space="preserve">csc 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θ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>=</m:t>
                  </m:r>
                </m:fName>
                <m:e>
                  <m:f>
                    <m:fPr>
                      <m:ctrlPr>
                        <w:rPr>
                          <w:rFonts w:ascii="Cambria Math" w:hAnsi="Arial" w:cs="Arial"/>
                          <w:i/>
                          <w:color w:val="000000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color w:val="000000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color w:val="000000"/>
                          <w:sz w:val="20"/>
                          <w:szCs w:val="20"/>
                        </w:rPr>
                        <m:t xml:space="preserve">sin </m:t>
                      </m:r>
                      <m:r>
                        <w:rPr>
                          <w:rFonts w:ascii="Cambria Math" w:hAnsi="Cambria Math" w:cs="Arial"/>
                          <w:color w:val="000000"/>
                          <w:sz w:val="20"/>
                          <w:szCs w:val="20"/>
                        </w:rPr>
                        <m:t>θ</m:t>
                      </m:r>
                    </m:den>
                  </m:f>
                </m:e>
              </m:func>
            </m:oMath>
            <w:r w:rsidR="00740F26" w:rsidRPr="003E39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39E9" w:rsidRPr="003E39E9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20"/>
                  <w:szCs w:val="20"/>
                </w:rPr>
                <m:t xml:space="preserve">sec 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θ</m:t>
              </m:r>
              <m:r>
                <w:rPr>
                  <w:rFonts w:ascii="Cambria Math" w:hAnsi="Arial" w:cs="Arial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Arial" w:cs="Arial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0"/>
                          <w:szCs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θ</m:t>
                      </m:r>
                    </m:e>
                  </m:func>
                </m:den>
              </m:f>
            </m:oMath>
            <w:r w:rsidR="003E39E9" w:rsidRPr="003E39E9">
              <w:rPr>
                <w:rFonts w:ascii="Arial" w:hAnsi="Arial" w:cs="Arial"/>
                <w:sz w:val="20"/>
                <w:szCs w:val="20"/>
              </w:rPr>
              <w:tab/>
            </w:r>
            <w:r w:rsidR="003E39E9" w:rsidRPr="003E39E9">
              <w:rPr>
                <w:rFonts w:ascii="Arial" w:hAnsi="Arial" w:cs="Arial"/>
                <w:sz w:val="20"/>
                <w:szCs w:val="20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Arial" w:cs="Arial"/>
                  <w:color w:val="000000"/>
                  <w:sz w:val="20"/>
                  <w:szCs w:val="20"/>
                </w:rPr>
                <m:t xml:space="preserve">cot 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θ=</m:t>
              </m:r>
              <m:f>
                <m:fPr>
                  <m:ctrlPr>
                    <w:rPr>
                      <w:rFonts w:ascii="Cambria Math" w:hAnsi="Arial" w:cs="Arial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  <w:sz w:val="20"/>
                      <w:szCs w:val="20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Arial" w:cs="Arial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Arial" w:cs="Arial"/>
                          <w:sz w:val="20"/>
                          <w:szCs w:val="20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θ</m:t>
                      </m:r>
                    </m:e>
                  </m:func>
                </m:den>
              </m:f>
            </m:oMath>
          </w:p>
        </w:tc>
      </w:tr>
      <w:tr w:rsidR="00C173A4" w:rsidRPr="003E39E9" w:rsidTr="004D2ECB">
        <w:trPr>
          <w:trHeight w:hRule="exact" w:val="496"/>
        </w:trPr>
        <w:tc>
          <w:tcPr>
            <w:tcW w:w="168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173A4" w:rsidRPr="003E39E9" w:rsidRDefault="00C173A4" w:rsidP="003939FA">
            <w:pPr>
              <w:widowControl w:val="0"/>
              <w:tabs>
                <w:tab w:val="left" w:pos="1880"/>
                <w:tab w:val="left" w:pos="2580"/>
                <w:tab w:val="left" w:pos="3700"/>
                <w:tab w:val="left" w:pos="4360"/>
              </w:tabs>
              <w:autoSpaceDE w:val="0"/>
              <w:autoSpaceDN w:val="0"/>
              <w:adjustRightInd w:val="0"/>
              <w:spacing w:after="0" w:line="168" w:lineRule="auto"/>
              <w:ind w:left="823" w:right="1023" w:hanging="6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3A4" w:rsidRPr="003E39E9" w:rsidRDefault="00C173A4" w:rsidP="004D2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-20"/>
              <w:rPr>
                <w:rFonts w:ascii="Arial" w:hAnsi="Arial" w:cs="Arial"/>
                <w:sz w:val="20"/>
                <w:szCs w:val="20"/>
              </w:rPr>
            </w:pPr>
            <w:r w:rsidRPr="003E39E9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Pyth</w:t>
            </w:r>
            <w:r w:rsidRPr="003E39E9">
              <w:rPr>
                <w:rFonts w:ascii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a</w:t>
            </w:r>
            <w:r w:rsidRPr="003E39E9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go</w:t>
            </w:r>
            <w:r w:rsidRPr="003E39E9">
              <w:rPr>
                <w:rFonts w:ascii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 w:rsidRPr="003E39E9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ean</w:t>
            </w:r>
            <w:r w:rsidRPr="003E39E9">
              <w:rPr>
                <w:rFonts w:ascii="Arial" w:hAnsi="Arial" w:cs="Arial"/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 w:rsidRPr="003E39E9"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  <w:t>Identities</w:t>
            </w:r>
          </w:p>
        </w:tc>
        <w:tc>
          <w:tcPr>
            <w:tcW w:w="6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73A4" w:rsidRPr="003E39E9" w:rsidRDefault="00030094" w:rsidP="004D2ECB">
            <w:pPr>
              <w:widowControl w:val="0"/>
              <w:tabs>
                <w:tab w:val="left" w:pos="2307"/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ind w:left="135" w:right="-20"/>
              <w:rPr>
                <w:rFonts w:ascii="Arial" w:hAnsi="Arial" w:cs="Arial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Arial" w:cs="Arial"/>
                      <w:color w:val="231F2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color w:val="231F20"/>
                      <w:sz w:val="20"/>
                      <w:szCs w:val="20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Arial" w:cs="Arial"/>
                      <w:color w:val="231F20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Arial" w:cs="Arial"/>
                  <w:color w:val="231F20"/>
                  <w:position w:val="6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Arial" w:cs="Arial"/>
                  <w:color w:val="231F20"/>
                  <w:sz w:val="20"/>
                  <w:szCs w:val="20"/>
                </w:rPr>
                <m:t>θ</m:t>
              </m:r>
              <m:r>
                <m:rPr>
                  <m:sty m:val="p"/>
                </m:rPr>
                <w:rPr>
                  <w:rFonts w:ascii="Cambria Math" w:hAnsi="Arial" w:cs="Arial"/>
                  <w:color w:val="231F20"/>
                  <w:w w:val="141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Arial" w:cs="Arial"/>
                      <w:color w:val="231F2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color w:val="231F20"/>
                      <w:sz w:val="20"/>
                      <w:szCs w:val="20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Arial" w:cs="Arial"/>
                      <w:color w:val="231F20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Arial" w:cs="Arial"/>
                  <w:color w:val="231F20"/>
                  <w:position w:val="6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Arial" w:cs="Arial"/>
                  <w:color w:val="231F20"/>
                  <w:sz w:val="20"/>
                  <w:szCs w:val="20"/>
                </w:rPr>
                <m:t>θ</m:t>
              </m:r>
            </m:oMath>
            <w:r w:rsidR="00C173A4" w:rsidRPr="003E39E9">
              <w:rPr>
                <w:rFonts w:ascii="Arial" w:hAnsi="Arial" w:cs="Arial"/>
                <w:color w:val="231F20"/>
                <w:spacing w:val="16"/>
                <w:sz w:val="20"/>
                <w:szCs w:val="20"/>
              </w:rPr>
              <w:t xml:space="preserve"> </w:t>
            </w:r>
            <w:r w:rsidR="00C173A4" w:rsidRPr="003E39E9">
              <w:rPr>
                <w:rFonts w:ascii="Arial" w:hAnsi="Arial" w:cs="Arial"/>
                <w:color w:val="231F20"/>
                <w:w w:val="141"/>
                <w:sz w:val="20"/>
                <w:szCs w:val="20"/>
              </w:rPr>
              <w:t>=</w:t>
            </w:r>
            <w:r w:rsidR="00C173A4" w:rsidRPr="003E39E9">
              <w:rPr>
                <w:rFonts w:ascii="Arial" w:hAnsi="Arial" w:cs="Arial"/>
                <w:color w:val="231F20"/>
                <w:spacing w:val="-8"/>
                <w:w w:val="141"/>
                <w:sz w:val="20"/>
                <w:szCs w:val="20"/>
              </w:rPr>
              <w:t xml:space="preserve"> </w:t>
            </w:r>
            <w:r w:rsidR="00C173A4" w:rsidRPr="003E39E9">
              <w:rPr>
                <w:rFonts w:ascii="Arial" w:hAnsi="Arial" w:cs="Arial"/>
                <w:color w:val="231F20"/>
                <w:sz w:val="20"/>
                <w:szCs w:val="20"/>
              </w:rPr>
              <w:t>1</w:t>
            </w:r>
            <w:r w:rsidR="003E39E9" w:rsidRPr="003E39E9">
              <w:rPr>
                <w:rFonts w:ascii="Arial" w:hAnsi="Arial" w:cs="Arial"/>
                <w:sz w:val="20"/>
                <w:szCs w:val="20"/>
              </w:rPr>
              <w:tab/>
            </w:r>
            <m:oMath>
              <m:sSup>
                <m:sSupPr>
                  <m:ctrlPr>
                    <w:rPr>
                      <w:rFonts w:ascii="Cambria Math" w:hAnsi="Arial" w:cs="Arial"/>
                      <w:color w:val="231F20"/>
                      <w:spacing w:val="-2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color w:val="231F20"/>
                      <w:spacing w:val="-2"/>
                      <w:sz w:val="20"/>
                      <w:szCs w:val="20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color w:val="231F20"/>
                      <w:sz w:val="20"/>
                      <w:szCs w:val="20"/>
                    </w:rPr>
                    <m:t>an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Arial" w:cs="Arial"/>
                      <w:color w:val="231F20"/>
                      <w:spacing w:val="-2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Arial" w:cs="Arial"/>
                  <w:color w:val="231F20"/>
                  <w:position w:val="6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Arial" w:cs="Arial"/>
                  <w:color w:val="231F20"/>
                  <w:sz w:val="20"/>
                  <w:szCs w:val="20"/>
                </w:rPr>
                <m:t>θ</m:t>
              </m:r>
            </m:oMath>
            <w:r w:rsidR="00C173A4" w:rsidRPr="003E39E9">
              <w:rPr>
                <w:rFonts w:ascii="Arial" w:hAnsi="Arial" w:cs="Arial"/>
                <w:color w:val="231F20"/>
                <w:spacing w:val="16"/>
                <w:sz w:val="20"/>
                <w:szCs w:val="20"/>
              </w:rPr>
              <w:t xml:space="preserve"> </w:t>
            </w:r>
            <w:r w:rsidR="00C173A4" w:rsidRPr="003E39E9">
              <w:rPr>
                <w:rFonts w:ascii="Arial" w:hAnsi="Arial" w:cs="Arial"/>
                <w:color w:val="231F20"/>
                <w:w w:val="141"/>
                <w:sz w:val="20"/>
                <w:szCs w:val="20"/>
              </w:rPr>
              <w:t>+</w:t>
            </w:r>
            <w:r w:rsidR="00C173A4" w:rsidRPr="003E39E9">
              <w:rPr>
                <w:rFonts w:ascii="Arial" w:hAnsi="Arial" w:cs="Arial"/>
                <w:color w:val="231F20"/>
                <w:spacing w:val="-8"/>
                <w:w w:val="141"/>
                <w:sz w:val="20"/>
                <w:szCs w:val="20"/>
              </w:rPr>
              <w:t xml:space="preserve"> </w:t>
            </w:r>
            <w:r w:rsidR="00C173A4" w:rsidRPr="003E39E9">
              <w:rPr>
                <w:rFonts w:ascii="Arial" w:hAnsi="Arial" w:cs="Arial"/>
                <w:color w:val="231F20"/>
                <w:sz w:val="20"/>
                <w:szCs w:val="20"/>
              </w:rPr>
              <w:t>1</w:t>
            </w:r>
            <w:r w:rsidR="00C173A4" w:rsidRPr="003E39E9">
              <w:rPr>
                <w:rFonts w:ascii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="00C173A4" w:rsidRPr="003E39E9">
              <w:rPr>
                <w:rFonts w:ascii="Arial" w:hAnsi="Arial" w:cs="Arial"/>
                <w:color w:val="231F20"/>
                <w:w w:val="141"/>
                <w:sz w:val="20"/>
                <w:szCs w:val="20"/>
              </w:rPr>
              <w:t>=</w:t>
            </w:r>
            <w:r w:rsidR="00C173A4" w:rsidRPr="003E39E9">
              <w:rPr>
                <w:rFonts w:ascii="Arial" w:hAnsi="Arial" w:cs="Arial"/>
                <w:color w:val="231F20"/>
                <w:spacing w:val="-8"/>
                <w:w w:val="141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Arial" w:cs="Arial"/>
                      <w:color w:val="231F2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color w:val="231F20"/>
                      <w:sz w:val="20"/>
                      <w:szCs w:val="20"/>
                    </w:rPr>
                    <m:t>sec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Arial" w:cs="Arial"/>
                      <w:color w:val="231F20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Arial" w:cs="Arial"/>
                  <w:color w:val="231F20"/>
                  <w:position w:val="6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Arial" w:cs="Arial"/>
                  <w:color w:val="231F20"/>
                  <w:sz w:val="20"/>
                  <w:szCs w:val="20"/>
                </w:rPr>
                <m:t>θ</m:t>
              </m:r>
            </m:oMath>
            <w:r w:rsidR="00C173A4" w:rsidRPr="003E39E9">
              <w:rPr>
                <w:rFonts w:ascii="Arial" w:hAnsi="Arial" w:cs="Arial"/>
                <w:color w:val="231F20"/>
                <w:spacing w:val="-39"/>
                <w:sz w:val="20"/>
                <w:szCs w:val="20"/>
              </w:rPr>
              <w:t xml:space="preserve"> </w:t>
            </w:r>
            <w:r w:rsidR="00C173A4" w:rsidRPr="003E39E9">
              <w:rPr>
                <w:rFonts w:ascii="Arial" w:hAnsi="Arial" w:cs="Arial"/>
                <w:color w:val="231F20"/>
                <w:sz w:val="20"/>
                <w:szCs w:val="20"/>
              </w:rPr>
              <w:tab/>
            </w:r>
            <m:oMath>
              <m:sSup>
                <m:sSupPr>
                  <m:ctrlPr>
                    <w:rPr>
                      <w:rFonts w:ascii="Cambria Math" w:hAnsi="Arial" w:cs="Arial"/>
                      <w:color w:val="231F2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color w:val="231F20"/>
                      <w:sz w:val="20"/>
                      <w:szCs w:val="20"/>
                    </w:rPr>
                    <m:t>cot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Arial" w:cs="Arial"/>
                      <w:color w:val="231F20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Arial" w:cs="Arial"/>
                  <w:color w:val="231F20"/>
                  <w:position w:val="6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Arial" w:cs="Arial"/>
                  <w:color w:val="231F20"/>
                  <w:w w:val="125"/>
                  <w:sz w:val="20"/>
                  <w:szCs w:val="20"/>
                </w:rPr>
                <m:t>θ</m:t>
              </m:r>
            </m:oMath>
            <w:r w:rsidR="00255471">
              <w:rPr>
                <w:rFonts w:ascii="Arial" w:hAnsi="Arial" w:cs="Arial"/>
                <w:color w:val="231F20"/>
                <w:w w:val="125"/>
                <w:sz w:val="20"/>
                <w:szCs w:val="20"/>
              </w:rPr>
              <w:t xml:space="preserve"> </w:t>
            </w:r>
            <w:r w:rsidR="00C173A4" w:rsidRPr="003E39E9">
              <w:rPr>
                <w:rFonts w:ascii="Arial" w:hAnsi="Arial" w:cs="Arial"/>
                <w:color w:val="231F20"/>
                <w:w w:val="125"/>
                <w:sz w:val="20"/>
                <w:szCs w:val="20"/>
              </w:rPr>
              <w:t>+</w:t>
            </w:r>
            <w:r w:rsidR="00C173A4" w:rsidRPr="003E39E9">
              <w:rPr>
                <w:rFonts w:ascii="Arial" w:hAnsi="Arial" w:cs="Arial"/>
                <w:color w:val="231F20"/>
                <w:spacing w:val="-1"/>
                <w:w w:val="125"/>
                <w:sz w:val="20"/>
                <w:szCs w:val="20"/>
              </w:rPr>
              <w:t xml:space="preserve"> </w:t>
            </w:r>
            <w:r w:rsidR="00C173A4" w:rsidRPr="003E39E9">
              <w:rPr>
                <w:rFonts w:ascii="Arial" w:hAnsi="Arial" w:cs="Arial"/>
                <w:color w:val="231F20"/>
                <w:sz w:val="20"/>
                <w:szCs w:val="20"/>
              </w:rPr>
              <w:t>1</w:t>
            </w:r>
            <w:r w:rsidR="00C173A4" w:rsidRPr="003E39E9">
              <w:rPr>
                <w:rFonts w:ascii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 w:rsidR="00C173A4" w:rsidRPr="003E39E9">
              <w:rPr>
                <w:rFonts w:ascii="Arial" w:hAnsi="Arial" w:cs="Arial"/>
                <w:color w:val="231F20"/>
                <w:w w:val="141"/>
                <w:sz w:val="20"/>
                <w:szCs w:val="20"/>
              </w:rPr>
              <w:t>=</w:t>
            </w:r>
            <w:r w:rsidR="00C173A4" w:rsidRPr="003E39E9">
              <w:rPr>
                <w:rFonts w:ascii="Arial" w:hAnsi="Arial" w:cs="Arial"/>
                <w:color w:val="231F20"/>
                <w:spacing w:val="-8"/>
                <w:w w:val="141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Arial" w:cs="Arial"/>
                      <w:color w:val="231F2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color w:val="231F20"/>
                      <w:sz w:val="20"/>
                      <w:szCs w:val="20"/>
                    </w:rPr>
                    <m:t>csc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Arial" w:cs="Arial"/>
                      <w:color w:val="231F20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Arial" w:cs="Arial"/>
                  <w:color w:val="231F20"/>
                  <w:position w:val="6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Arial" w:cs="Arial"/>
                  <w:color w:val="231F20"/>
                  <w:w w:val="107"/>
                  <w:sz w:val="20"/>
                  <w:szCs w:val="20"/>
                </w:rPr>
                <m:t>θ</m:t>
              </m:r>
            </m:oMath>
          </w:p>
        </w:tc>
      </w:tr>
    </w:tbl>
    <w:p w:rsidR="00492203" w:rsidRPr="00492203" w:rsidRDefault="00492203" w:rsidP="00492203">
      <w:pPr>
        <w:spacing w:after="0" w:line="240" w:lineRule="auto"/>
        <w:rPr>
          <w:rFonts w:ascii="Times New Roman" w:hAnsi="Times New Roman"/>
        </w:rPr>
      </w:pPr>
    </w:p>
    <w:p w:rsidR="00492203" w:rsidRPr="00492203" w:rsidRDefault="00492203" w:rsidP="008B1FA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8B1FA0">
        <w:rPr>
          <w:rFonts w:ascii="Times New Roman" w:hAnsi="Times New Roman"/>
          <w:b/>
          <w:bCs/>
          <w:sz w:val="24"/>
        </w:rPr>
        <w:t>Example:</w:t>
      </w:r>
      <w:r w:rsidRPr="00492203">
        <w:rPr>
          <w:rFonts w:ascii="Times New Roman" w:hAnsi="Times New Roman"/>
          <w:b/>
          <w:bCs/>
        </w:rPr>
        <w:t xml:space="preserve"> Find the exact value of cot </w:t>
      </w:r>
      <w:r w:rsidRPr="00492203">
        <w:rPr>
          <w:rFonts w:ascii="Times New Roman" w:hAnsi="Times New Roman"/>
          <w:b/>
          <w:bCs/>
          <w:i/>
          <w:iCs/>
        </w:rPr>
        <w:t xml:space="preserve">θ </w:t>
      </w:r>
      <w:r w:rsidRPr="00492203">
        <w:rPr>
          <w:rFonts w:ascii="Times New Roman" w:hAnsi="Times New Roman"/>
          <w:b/>
          <w:bCs/>
        </w:rPr>
        <w:t xml:space="preserve">if </w:t>
      </w:r>
      <w:proofErr w:type="spellStart"/>
      <w:r w:rsidRPr="00492203">
        <w:rPr>
          <w:rFonts w:ascii="Times New Roman" w:hAnsi="Times New Roman"/>
          <w:b/>
          <w:bCs/>
        </w:rPr>
        <w:t>csc</w:t>
      </w:r>
      <w:proofErr w:type="spellEnd"/>
      <w:r w:rsidRPr="00492203">
        <w:rPr>
          <w:rFonts w:ascii="Times New Roman" w:hAnsi="Times New Roman"/>
          <w:b/>
          <w:bCs/>
        </w:rPr>
        <w:t xml:space="preserve"> </w:t>
      </w:r>
      <w:r w:rsidRPr="00492203">
        <w:rPr>
          <w:rFonts w:ascii="Times New Roman" w:hAnsi="Times New Roman"/>
          <w:b/>
          <w:bCs/>
          <w:i/>
          <w:iCs/>
        </w:rPr>
        <w:t xml:space="preserve">θ </w:t>
      </w:r>
      <w:r>
        <w:rPr>
          <w:rFonts w:ascii="Times New Roman" w:hAnsi="Times New Roman"/>
          <w:b/>
          <w:bCs/>
        </w:rPr>
        <w:t>=</w:t>
      </w:r>
      <w:r w:rsidR="00CD7EA4">
        <w:rPr>
          <w:rFonts w:ascii="Times New Roman" w:hAnsi="Times New Roman"/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  <w:b/>
          <w:bCs/>
        </w:rPr>
        <w:t xml:space="preserve"> </w:t>
      </w:r>
      <w:r w:rsidRPr="00492203">
        <w:rPr>
          <w:rFonts w:ascii="Times New Roman" w:hAnsi="Times New Roman"/>
          <w:b/>
          <w:bCs/>
        </w:rPr>
        <w:t xml:space="preserve">and 180° &lt; </w:t>
      </w:r>
      <w:r w:rsidRPr="00492203">
        <w:rPr>
          <w:rFonts w:ascii="Times New Roman" w:hAnsi="Times New Roman"/>
          <w:b/>
          <w:bCs/>
          <w:i/>
          <w:iCs/>
        </w:rPr>
        <w:t xml:space="preserve">θ </w:t>
      </w:r>
      <w:r w:rsidRPr="00492203">
        <w:rPr>
          <w:rFonts w:ascii="Times New Roman" w:hAnsi="Times New Roman"/>
          <w:b/>
          <w:bCs/>
        </w:rPr>
        <w:t>&lt; 270°.</w:t>
      </w:r>
    </w:p>
    <w:p w:rsidR="00492203" w:rsidRPr="00492203" w:rsidRDefault="00030094" w:rsidP="008B1FA0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492203" w:rsidRPr="00492203">
        <w:rPr>
          <w:rFonts w:ascii="Times New Roman" w:hAnsi="Times New Roman"/>
        </w:rPr>
        <w:t xml:space="preserve"> </w:t>
      </w:r>
      <w:r w:rsidR="00492203" w:rsidRPr="00492203">
        <w:rPr>
          <w:rFonts w:ascii="Times New Roman" w:hAnsi="Times New Roman"/>
          <w:i/>
          <w:iCs/>
        </w:rPr>
        <w:t xml:space="preserve">θ </w:t>
      </w:r>
      <w:r w:rsidR="00492203" w:rsidRPr="00492203">
        <w:rPr>
          <w:rFonts w:ascii="Times New Roman" w:hAnsi="Times New Roman"/>
        </w:rPr>
        <w:t xml:space="preserve">+ 1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492203" w:rsidRPr="00492203">
        <w:rPr>
          <w:rFonts w:ascii="Times New Roman" w:hAnsi="Times New Roman"/>
        </w:rPr>
        <w:t xml:space="preserve"> </w:t>
      </w:r>
      <w:r w:rsidR="00492203" w:rsidRPr="00492203">
        <w:rPr>
          <w:rFonts w:ascii="Times New Roman" w:hAnsi="Times New Roman"/>
          <w:i/>
          <w:iCs/>
        </w:rPr>
        <w:t xml:space="preserve">θ </w:t>
      </w:r>
      <w:r w:rsidR="00492203">
        <w:rPr>
          <w:rFonts w:ascii="Times New Roman" w:hAnsi="Times New Roman"/>
          <w:i/>
          <w:iCs/>
        </w:rPr>
        <w:tab/>
      </w:r>
      <w:r w:rsidR="00492203">
        <w:rPr>
          <w:rFonts w:ascii="Times New Roman" w:hAnsi="Times New Roman"/>
          <w:i/>
          <w:iCs/>
        </w:rPr>
        <w:tab/>
      </w:r>
      <w:r w:rsidR="00492203" w:rsidRPr="00492203">
        <w:rPr>
          <w:rFonts w:ascii="Arial" w:hAnsi="Arial" w:cs="Arial"/>
          <w:sz w:val="18"/>
          <w:szCs w:val="18"/>
        </w:rPr>
        <w:t>Trigonometric identity</w:t>
      </w:r>
    </w:p>
    <w:p w:rsidR="00492203" w:rsidRPr="00492203" w:rsidRDefault="00030094" w:rsidP="008B1FA0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492203">
        <w:rPr>
          <w:rFonts w:ascii="Times New Roman" w:hAnsi="Times New Roman"/>
        </w:rPr>
        <w:t xml:space="preserve"> </w:t>
      </w:r>
      <w:r w:rsidR="00492203" w:rsidRPr="00492203">
        <w:rPr>
          <w:rFonts w:ascii="Times New Roman" w:hAnsi="Times New Roman"/>
          <w:i/>
          <w:iCs/>
        </w:rPr>
        <w:t xml:space="preserve">θ </w:t>
      </w:r>
      <w:r w:rsidR="00492203" w:rsidRPr="00492203">
        <w:rPr>
          <w:rFonts w:ascii="Times New Roman" w:hAnsi="Times New Roman"/>
        </w:rPr>
        <w:t xml:space="preserve">+ 1 =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92203">
        <w:rPr>
          <w:rFonts w:ascii="Times New Roman" w:hAnsi="Times New Roman"/>
        </w:rPr>
        <w:tab/>
      </w:r>
      <w:r w:rsidR="00492203">
        <w:rPr>
          <w:rFonts w:ascii="Times New Roman" w:hAnsi="Times New Roman"/>
        </w:rPr>
        <w:tab/>
      </w:r>
      <w:r w:rsidR="00492203" w:rsidRPr="00492203">
        <w:rPr>
          <w:rFonts w:ascii="Arial" w:hAnsi="Arial" w:cs="Arial"/>
          <w:sz w:val="18"/>
          <w:szCs w:val="18"/>
        </w:rPr>
        <w:t xml:space="preserve">Substitute </w:t>
      </w:r>
      <m:oMath>
        <m:r>
          <w:rPr>
            <w:rFonts w:ascii="Cambria Math" w:hAnsi="Arial" w:cs="Arial"/>
            <w:sz w:val="18"/>
            <w:szCs w:val="18"/>
          </w:rPr>
          <m:t>-</m:t>
        </m:r>
        <m:f>
          <m:fPr>
            <m:ctrlPr>
              <w:rPr>
                <w:rFonts w:ascii="Cambria Math" w:hAnsi="Arial" w:cs="Arial"/>
                <w:bCs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Arial" w:cs="Arial"/>
                <w:sz w:val="18"/>
                <w:szCs w:val="18"/>
              </w:rPr>
              <m:t>11</m:t>
            </m:r>
          </m:num>
          <m:den>
            <m:r>
              <w:rPr>
                <w:rFonts w:ascii="Cambria Math" w:hAnsi="Arial" w:cs="Arial"/>
                <w:sz w:val="18"/>
                <w:szCs w:val="18"/>
              </w:rPr>
              <m:t>5</m:t>
            </m:r>
          </m:den>
        </m:f>
      </m:oMath>
      <w:r w:rsidR="00492203" w:rsidRPr="00492203">
        <w:rPr>
          <w:rFonts w:ascii="Arial" w:hAnsi="Arial" w:cs="Arial"/>
          <w:sz w:val="18"/>
          <w:szCs w:val="18"/>
        </w:rPr>
        <w:t xml:space="preserve"> for csc </w:t>
      </w:r>
      <w:r w:rsidR="00492203" w:rsidRPr="00492203">
        <w:rPr>
          <w:rFonts w:ascii="Arial" w:hAnsi="Arial" w:cs="Arial"/>
          <w:i/>
          <w:iCs/>
          <w:sz w:val="18"/>
          <w:szCs w:val="18"/>
        </w:rPr>
        <w:t>θ</w:t>
      </w:r>
      <w:r w:rsidR="00492203" w:rsidRPr="00492203">
        <w:rPr>
          <w:rFonts w:ascii="Arial" w:hAnsi="Arial" w:cs="Arial"/>
          <w:sz w:val="18"/>
          <w:szCs w:val="18"/>
        </w:rPr>
        <w:t>.</w:t>
      </w:r>
    </w:p>
    <w:p w:rsidR="00492203" w:rsidRPr="00492203" w:rsidRDefault="00030094" w:rsidP="008B1FA0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492203" w:rsidRPr="00492203">
        <w:rPr>
          <w:rFonts w:ascii="Times New Roman" w:hAnsi="Times New Roman"/>
        </w:rPr>
        <w:t xml:space="preserve"> </w:t>
      </w:r>
      <w:r w:rsidR="00492203" w:rsidRPr="00492203">
        <w:rPr>
          <w:rFonts w:ascii="Times New Roman" w:hAnsi="Times New Roman"/>
          <w:i/>
          <w:iCs/>
        </w:rPr>
        <w:t xml:space="preserve">θ </w:t>
      </w:r>
      <w:r w:rsidR="00492203" w:rsidRPr="00492203">
        <w:rPr>
          <w:rFonts w:ascii="Times New Roman" w:hAnsi="Times New Roman"/>
        </w:rPr>
        <w:t xml:space="preserve">+ 1 </w:t>
      </w:r>
      <w:r w:rsidR="0049220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 w:rsidR="00492203">
        <w:rPr>
          <w:rFonts w:ascii="Times New Roman" w:hAnsi="Times New Roman"/>
        </w:rPr>
        <w:tab/>
      </w:r>
      <w:r w:rsidR="00492203">
        <w:rPr>
          <w:rFonts w:ascii="Times New Roman" w:hAnsi="Times New Roman"/>
        </w:rPr>
        <w:tab/>
      </w:r>
      <w:r w:rsidR="00492203">
        <w:rPr>
          <w:rFonts w:ascii="Times New Roman" w:hAnsi="Times New Roman"/>
        </w:rPr>
        <w:tab/>
      </w:r>
      <w:r w:rsidR="00492203" w:rsidRPr="00492203">
        <w:rPr>
          <w:rFonts w:ascii="Arial" w:hAnsi="Arial" w:cs="Arial"/>
          <w:sz w:val="18"/>
          <w:szCs w:val="18"/>
        </w:rPr>
        <w:t xml:space="preserve">Square </w:t>
      </w:r>
      <m:oMath>
        <m:r>
          <w:rPr>
            <w:rFonts w:ascii="Cambria Math" w:hAnsi="Arial" w:cs="Arial"/>
            <w:sz w:val="18"/>
            <w:szCs w:val="18"/>
          </w:rPr>
          <m:t>-</m:t>
        </m:r>
        <m:f>
          <m:fPr>
            <m:ctrlPr>
              <w:rPr>
                <w:rFonts w:ascii="Cambria Math" w:hAnsi="Arial" w:cs="Arial"/>
                <w:bCs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Arial" w:cs="Arial"/>
                <w:sz w:val="18"/>
                <w:szCs w:val="18"/>
              </w:rPr>
              <m:t>11</m:t>
            </m:r>
          </m:num>
          <m:den>
            <m:r>
              <w:rPr>
                <w:rFonts w:ascii="Cambria Math" w:hAnsi="Arial" w:cs="Arial"/>
                <w:sz w:val="18"/>
                <w:szCs w:val="18"/>
              </w:rPr>
              <m:t>5</m:t>
            </m:r>
          </m:den>
        </m:f>
      </m:oMath>
      <w:r w:rsidR="00492203" w:rsidRPr="00492203">
        <w:rPr>
          <w:rFonts w:ascii="Arial" w:hAnsi="Arial" w:cs="Arial"/>
          <w:sz w:val="18"/>
          <w:szCs w:val="18"/>
        </w:rPr>
        <w:t>.</w:t>
      </w:r>
    </w:p>
    <w:p w:rsidR="00492203" w:rsidRPr="00492203" w:rsidRDefault="00492203" w:rsidP="008B1FA0">
      <w:pPr>
        <w:tabs>
          <w:tab w:val="left" w:pos="36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492203">
        <w:rPr>
          <w:rFonts w:ascii="Times New Roman" w:hAnsi="Times New Roman"/>
        </w:rPr>
        <w:t xml:space="preserve"> </w:t>
      </w:r>
      <w:r w:rsidRPr="00492203">
        <w:rPr>
          <w:rFonts w:ascii="Times New Roman" w:hAnsi="Times New Roman"/>
          <w:i/>
          <w:iCs/>
        </w:rPr>
        <w:t xml:space="preserve">θ </w:t>
      </w:r>
      <w:r w:rsidRPr="0049220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96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92203">
        <w:rPr>
          <w:rFonts w:ascii="Arial" w:hAnsi="Arial" w:cs="Arial"/>
          <w:sz w:val="18"/>
          <w:szCs w:val="18"/>
        </w:rPr>
        <w:t>Subtract 1 from each side.</w:t>
      </w:r>
    </w:p>
    <w:p w:rsidR="00492203" w:rsidRPr="00492203" w:rsidRDefault="00492203" w:rsidP="008B1FA0">
      <w:pPr>
        <w:tabs>
          <w:tab w:val="left" w:pos="495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92203">
        <w:rPr>
          <w:rFonts w:ascii="Times New Roman" w:hAnsi="Times New Roman"/>
        </w:rPr>
        <w:t xml:space="preserve">cot </w:t>
      </w:r>
      <w:r w:rsidRPr="00492203">
        <w:rPr>
          <w:rFonts w:ascii="Times New Roman" w:hAnsi="Times New Roman"/>
          <w:i/>
          <w:iCs/>
        </w:rPr>
        <w:t xml:space="preserve">θ </w:t>
      </w:r>
      <w:r w:rsidRPr="00492203">
        <w:rPr>
          <w:rFonts w:ascii="Times New Roman" w:hAnsi="Times New Roman"/>
        </w:rPr>
        <w:t>= ±</w:t>
      </w:r>
      <w:r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92203">
        <w:rPr>
          <w:rFonts w:ascii="Arial" w:hAnsi="Arial" w:cs="Arial"/>
          <w:sz w:val="18"/>
          <w:szCs w:val="18"/>
        </w:rPr>
        <w:t>Take the square root of each side.</w:t>
      </w:r>
      <w:bookmarkStart w:id="0" w:name="_GoBack"/>
      <w:bookmarkEnd w:id="0"/>
    </w:p>
    <w:p w:rsidR="00492203" w:rsidRDefault="00492203" w:rsidP="00492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92203">
        <w:rPr>
          <w:rFonts w:ascii="Times New Roman" w:hAnsi="Times New Roman"/>
        </w:rPr>
        <w:t xml:space="preserve">Since </w:t>
      </w:r>
      <w:r w:rsidRPr="00492203">
        <w:rPr>
          <w:rFonts w:ascii="Times New Roman" w:hAnsi="Times New Roman"/>
          <w:i/>
          <w:iCs/>
        </w:rPr>
        <w:t xml:space="preserve">θ </w:t>
      </w:r>
      <w:r w:rsidRPr="00492203">
        <w:rPr>
          <w:rFonts w:ascii="Times New Roman" w:hAnsi="Times New Roman"/>
        </w:rPr>
        <w:t xml:space="preserve">is in the third quadrant, cot </w:t>
      </w:r>
      <w:r w:rsidRPr="00492203">
        <w:rPr>
          <w:rFonts w:ascii="Times New Roman" w:hAnsi="Times New Roman"/>
          <w:i/>
          <w:iCs/>
        </w:rPr>
        <w:t xml:space="preserve">θ </w:t>
      </w:r>
      <w:r w:rsidRPr="00492203">
        <w:rPr>
          <w:rFonts w:ascii="Times New Roman" w:hAnsi="Times New Roman"/>
        </w:rPr>
        <w:t xml:space="preserve">is positive. Thus, cot </w:t>
      </w:r>
      <w:r w:rsidRPr="00492203">
        <w:rPr>
          <w:rFonts w:ascii="Times New Roman" w:hAnsi="Times New Roman"/>
          <w:i/>
          <w:iCs/>
        </w:rPr>
        <w:t xml:space="preserve">θ </w:t>
      </w:r>
      <w:r w:rsidRPr="0049220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492203">
        <w:rPr>
          <w:rFonts w:ascii="Times New Roman" w:hAnsi="Times New Roman"/>
        </w:rPr>
        <w:t>.</w:t>
      </w:r>
    </w:p>
    <w:p w:rsidR="00492203" w:rsidRPr="00492203" w:rsidRDefault="00492203" w:rsidP="00492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2203" w:rsidRPr="008B1FA0" w:rsidRDefault="00492203" w:rsidP="008B1FA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 w:rsidRPr="008B1FA0">
        <w:rPr>
          <w:rFonts w:ascii="Times New Roman" w:hAnsi="Times New Roman"/>
          <w:b/>
          <w:bCs/>
          <w:sz w:val="24"/>
        </w:rPr>
        <w:t>Exercises</w:t>
      </w:r>
    </w:p>
    <w:p w:rsidR="00492203" w:rsidRPr="00492203" w:rsidRDefault="00492203" w:rsidP="00DE36B1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</w:rPr>
      </w:pPr>
      <w:r w:rsidRPr="00492203">
        <w:rPr>
          <w:rFonts w:ascii="Times New Roman" w:hAnsi="Times New Roman"/>
          <w:b/>
          <w:bCs/>
        </w:rPr>
        <w:t xml:space="preserve">Find the exact value of each expression if 0° &lt; </w:t>
      </w:r>
      <w:r w:rsidRPr="00492203">
        <w:rPr>
          <w:rFonts w:ascii="Times New Roman" w:hAnsi="Times New Roman"/>
          <w:b/>
          <w:bCs/>
          <w:i/>
          <w:iCs/>
        </w:rPr>
        <w:t xml:space="preserve">θ </w:t>
      </w:r>
      <w:r w:rsidRPr="00492203">
        <w:rPr>
          <w:rFonts w:ascii="Times New Roman" w:hAnsi="Times New Roman"/>
          <w:b/>
          <w:bCs/>
        </w:rPr>
        <w:t>&lt; 90°.</w:t>
      </w:r>
    </w:p>
    <w:p w:rsidR="00492203" w:rsidRPr="00492203" w:rsidRDefault="00492203" w:rsidP="0047755B">
      <w:pPr>
        <w:tabs>
          <w:tab w:val="left" w:pos="9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92203">
        <w:rPr>
          <w:rFonts w:ascii="Times New Roman" w:hAnsi="Times New Roman"/>
          <w:b/>
          <w:bCs/>
        </w:rPr>
        <w:t xml:space="preserve">1. </w:t>
      </w:r>
      <w:r w:rsidRPr="00492203">
        <w:rPr>
          <w:rFonts w:ascii="Times New Roman" w:hAnsi="Times New Roman"/>
        </w:rPr>
        <w:t xml:space="preserve">If cot </w:t>
      </w:r>
      <w:r w:rsidRPr="00492203">
        <w:rPr>
          <w:rFonts w:ascii="Times New Roman" w:hAnsi="Times New Roman"/>
          <w:i/>
          <w:iCs/>
        </w:rPr>
        <w:t xml:space="preserve">θ </w:t>
      </w:r>
      <w:r w:rsidRPr="00492203">
        <w:rPr>
          <w:rFonts w:ascii="Times New Roman" w:hAnsi="Times New Roman"/>
        </w:rPr>
        <w:t xml:space="preserve">= 4, find tan </w:t>
      </w:r>
      <w:r w:rsidRPr="00492203">
        <w:rPr>
          <w:rFonts w:ascii="Times New Roman" w:hAnsi="Times New Roman"/>
          <w:i/>
          <w:iCs/>
        </w:rPr>
        <w:t>θ</w:t>
      </w:r>
      <w:r w:rsidRPr="0049220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Pr="00492203">
        <w:rPr>
          <w:rFonts w:ascii="Times New Roman" w:hAnsi="Times New Roman"/>
          <w:b/>
          <w:bCs/>
        </w:rPr>
        <w:t xml:space="preserve">2. </w:t>
      </w:r>
      <w:r w:rsidRPr="00492203">
        <w:rPr>
          <w:rFonts w:ascii="Times New Roman" w:hAnsi="Times New Roman"/>
        </w:rPr>
        <w:t xml:space="preserve">If cos </w:t>
      </w:r>
      <w:r w:rsidRPr="00492203">
        <w:rPr>
          <w:rFonts w:ascii="Times New Roman" w:hAnsi="Times New Roman"/>
          <w:i/>
          <w:iCs/>
        </w:rPr>
        <w:t xml:space="preserve">θ </w:t>
      </w:r>
      <w:r w:rsidRPr="0049220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492203">
        <w:rPr>
          <w:rFonts w:ascii="Times New Roman" w:hAnsi="Times New Roman"/>
        </w:rPr>
        <w:t xml:space="preserve">, find csc </w:t>
      </w:r>
      <w:r w:rsidRPr="00492203">
        <w:rPr>
          <w:rFonts w:ascii="Times New Roman" w:hAnsi="Times New Roman"/>
          <w:i/>
          <w:iCs/>
        </w:rPr>
        <w:t>θ</w:t>
      </w:r>
      <w:r w:rsidRPr="00492203">
        <w:rPr>
          <w:rFonts w:ascii="Times New Roman" w:hAnsi="Times New Roman"/>
        </w:rPr>
        <w:t>.</w:t>
      </w:r>
    </w:p>
    <w:p w:rsidR="008B1FA0" w:rsidRDefault="008B1FA0" w:rsidP="0047755B">
      <w:pPr>
        <w:tabs>
          <w:tab w:val="left" w:pos="9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1FA0" w:rsidRDefault="008B1FA0" w:rsidP="0047755B">
      <w:pPr>
        <w:tabs>
          <w:tab w:val="left" w:pos="9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2203" w:rsidRPr="00492203" w:rsidRDefault="00492203" w:rsidP="0047755B">
      <w:pPr>
        <w:tabs>
          <w:tab w:val="left" w:pos="9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92203">
        <w:rPr>
          <w:rFonts w:ascii="Times New Roman" w:hAnsi="Times New Roman"/>
          <w:b/>
          <w:bCs/>
        </w:rPr>
        <w:t xml:space="preserve">3. </w:t>
      </w:r>
      <w:r w:rsidRPr="00492203">
        <w:rPr>
          <w:rFonts w:ascii="Times New Roman" w:hAnsi="Times New Roman"/>
        </w:rPr>
        <w:t xml:space="preserve">If sin </w:t>
      </w:r>
      <w:r w:rsidRPr="00492203">
        <w:rPr>
          <w:rFonts w:ascii="Times New Roman" w:hAnsi="Times New Roman"/>
          <w:i/>
          <w:iCs/>
        </w:rPr>
        <w:t xml:space="preserve">θ </w:t>
      </w:r>
      <w:r w:rsidRPr="0049220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492203">
        <w:rPr>
          <w:rFonts w:ascii="Times New Roman" w:hAnsi="Times New Roman"/>
        </w:rPr>
        <w:t xml:space="preserve">, find cos </w:t>
      </w:r>
      <w:r w:rsidRPr="00492203">
        <w:rPr>
          <w:rFonts w:ascii="Times New Roman" w:hAnsi="Times New Roman"/>
          <w:i/>
          <w:iCs/>
        </w:rPr>
        <w:t>θ</w:t>
      </w:r>
      <w:r w:rsidRPr="0049220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Pr="00492203">
        <w:rPr>
          <w:rFonts w:ascii="Times New Roman" w:hAnsi="Times New Roman"/>
          <w:b/>
          <w:bCs/>
        </w:rPr>
        <w:t xml:space="preserve">4. </w:t>
      </w:r>
      <w:r w:rsidRPr="00492203">
        <w:rPr>
          <w:rFonts w:ascii="Times New Roman" w:hAnsi="Times New Roman"/>
        </w:rPr>
        <w:t xml:space="preserve">If sin </w:t>
      </w:r>
      <w:r w:rsidRPr="00492203">
        <w:rPr>
          <w:rFonts w:ascii="Times New Roman" w:hAnsi="Times New Roman"/>
          <w:i/>
          <w:iCs/>
        </w:rPr>
        <w:t xml:space="preserve">θ </w:t>
      </w:r>
      <w:r w:rsidRPr="0049220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492203">
        <w:rPr>
          <w:rFonts w:ascii="Times New Roman" w:hAnsi="Times New Roman"/>
        </w:rPr>
        <w:t xml:space="preserve">, find sec </w:t>
      </w:r>
      <w:r w:rsidRPr="00492203">
        <w:rPr>
          <w:rFonts w:ascii="Times New Roman" w:hAnsi="Times New Roman"/>
          <w:i/>
          <w:iCs/>
        </w:rPr>
        <w:t>θ</w:t>
      </w:r>
      <w:r w:rsidRPr="00492203">
        <w:rPr>
          <w:rFonts w:ascii="Times New Roman" w:hAnsi="Times New Roman"/>
        </w:rPr>
        <w:t>.</w:t>
      </w:r>
    </w:p>
    <w:p w:rsidR="008B1FA0" w:rsidRDefault="008B1FA0" w:rsidP="0047755B">
      <w:pPr>
        <w:tabs>
          <w:tab w:val="left" w:pos="9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1FA0" w:rsidRDefault="008B1FA0" w:rsidP="0047755B">
      <w:pPr>
        <w:tabs>
          <w:tab w:val="left" w:pos="9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92203" w:rsidRDefault="00492203" w:rsidP="0047755B">
      <w:pPr>
        <w:tabs>
          <w:tab w:val="left" w:pos="9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92203">
        <w:rPr>
          <w:rFonts w:ascii="Times New Roman" w:hAnsi="Times New Roman"/>
          <w:b/>
          <w:bCs/>
        </w:rPr>
        <w:t xml:space="preserve">5. </w:t>
      </w:r>
      <w:r w:rsidRPr="00492203">
        <w:rPr>
          <w:rFonts w:ascii="Times New Roman" w:hAnsi="Times New Roman"/>
        </w:rPr>
        <w:t xml:space="preserve">If tan </w:t>
      </w:r>
      <w:r w:rsidRPr="00492203">
        <w:rPr>
          <w:rFonts w:ascii="Times New Roman" w:hAnsi="Times New Roman"/>
          <w:i/>
          <w:iCs/>
        </w:rPr>
        <w:t xml:space="preserve">θ </w:t>
      </w:r>
      <w:r w:rsidRPr="0049220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492203">
        <w:rPr>
          <w:rFonts w:ascii="Times New Roman" w:hAnsi="Times New Roman"/>
        </w:rPr>
        <w:t xml:space="preserve">, find cos </w:t>
      </w:r>
      <w:r w:rsidRPr="00492203">
        <w:rPr>
          <w:rFonts w:ascii="Times New Roman" w:hAnsi="Times New Roman"/>
          <w:i/>
          <w:iCs/>
        </w:rPr>
        <w:t>θ</w:t>
      </w:r>
      <w:r w:rsidRPr="0049220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Pr="00492203">
        <w:rPr>
          <w:rFonts w:ascii="Times New Roman" w:hAnsi="Times New Roman"/>
          <w:b/>
          <w:bCs/>
        </w:rPr>
        <w:t xml:space="preserve">6. </w:t>
      </w:r>
      <w:r w:rsidRPr="00492203">
        <w:rPr>
          <w:rFonts w:ascii="Times New Roman" w:hAnsi="Times New Roman"/>
        </w:rPr>
        <w:t xml:space="preserve">If sin </w:t>
      </w:r>
      <w:r w:rsidRPr="00492203">
        <w:rPr>
          <w:rFonts w:ascii="Times New Roman" w:hAnsi="Times New Roman"/>
          <w:i/>
          <w:iCs/>
        </w:rPr>
        <w:t xml:space="preserve">θ </w:t>
      </w:r>
      <w:r w:rsidRPr="0049220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492203">
        <w:rPr>
          <w:rFonts w:ascii="Times New Roman" w:hAnsi="Times New Roman"/>
        </w:rPr>
        <w:t xml:space="preserve">, find tan </w:t>
      </w:r>
      <w:r w:rsidRPr="00492203">
        <w:rPr>
          <w:rFonts w:ascii="Times New Roman" w:hAnsi="Times New Roman"/>
          <w:i/>
          <w:iCs/>
        </w:rPr>
        <w:t>θ</w:t>
      </w:r>
      <w:r w:rsidRPr="00492203">
        <w:rPr>
          <w:rFonts w:ascii="Times New Roman" w:hAnsi="Times New Roman"/>
        </w:rPr>
        <w:t>.</w:t>
      </w:r>
    </w:p>
    <w:p w:rsidR="00492203" w:rsidRDefault="00492203" w:rsidP="00492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B1FA0" w:rsidRPr="00492203" w:rsidRDefault="008B1FA0" w:rsidP="00492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2203" w:rsidRPr="00492203" w:rsidRDefault="00492203" w:rsidP="00DE36B1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</w:rPr>
      </w:pPr>
      <w:r w:rsidRPr="00492203">
        <w:rPr>
          <w:rFonts w:ascii="Times New Roman" w:hAnsi="Times New Roman"/>
          <w:b/>
          <w:bCs/>
        </w:rPr>
        <w:t xml:space="preserve">Find the exact value of each expression if 90° &lt; </w:t>
      </w:r>
      <w:r w:rsidRPr="00492203">
        <w:rPr>
          <w:rFonts w:ascii="Times New Roman" w:hAnsi="Times New Roman"/>
          <w:b/>
          <w:bCs/>
          <w:i/>
          <w:iCs/>
        </w:rPr>
        <w:t xml:space="preserve">θ </w:t>
      </w:r>
      <w:r w:rsidRPr="00492203">
        <w:rPr>
          <w:rFonts w:ascii="Times New Roman" w:hAnsi="Times New Roman"/>
          <w:b/>
          <w:bCs/>
        </w:rPr>
        <w:t>&lt; 180°.</w:t>
      </w:r>
    </w:p>
    <w:p w:rsidR="00492203" w:rsidRDefault="00492203" w:rsidP="0047755B">
      <w:pPr>
        <w:tabs>
          <w:tab w:val="left" w:pos="90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92203">
        <w:rPr>
          <w:rFonts w:ascii="Times New Roman" w:hAnsi="Times New Roman"/>
          <w:b/>
          <w:bCs/>
        </w:rPr>
        <w:t xml:space="preserve">7. </w:t>
      </w:r>
      <w:r w:rsidRPr="00492203">
        <w:rPr>
          <w:rFonts w:ascii="Times New Roman" w:hAnsi="Times New Roman"/>
        </w:rPr>
        <w:t xml:space="preserve">If cos </w:t>
      </w:r>
      <w:r w:rsidRPr="00492203">
        <w:rPr>
          <w:rFonts w:ascii="Times New Roman" w:hAnsi="Times New Roman"/>
          <w:i/>
          <w:iCs/>
        </w:rPr>
        <w:t xml:space="preserve">θ </w:t>
      </w:r>
      <w:r w:rsidRPr="00492203">
        <w:rPr>
          <w:rFonts w:ascii="Times New Roman" w:hAnsi="Times New Roman"/>
        </w:rPr>
        <w:t xml:space="preserve">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492203">
        <w:rPr>
          <w:rFonts w:ascii="Times New Roman" w:hAnsi="Times New Roman"/>
        </w:rPr>
        <w:t xml:space="preserve">, find sec </w:t>
      </w:r>
      <w:r w:rsidRPr="00492203">
        <w:rPr>
          <w:rFonts w:ascii="Times New Roman" w:hAnsi="Times New Roman"/>
          <w:i/>
          <w:iCs/>
        </w:rPr>
        <w:t>θ</w:t>
      </w:r>
      <w:r w:rsidRPr="0049220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 w:rsidRPr="00492203">
        <w:rPr>
          <w:rFonts w:ascii="Times New Roman" w:hAnsi="Times New Roman"/>
          <w:b/>
          <w:bCs/>
        </w:rPr>
        <w:t xml:space="preserve">8. </w:t>
      </w:r>
      <w:r w:rsidRPr="00492203">
        <w:rPr>
          <w:rFonts w:ascii="Times New Roman" w:hAnsi="Times New Roman"/>
        </w:rPr>
        <w:t xml:space="preserve">If </w:t>
      </w:r>
      <w:proofErr w:type="spellStart"/>
      <w:r w:rsidRPr="00492203">
        <w:rPr>
          <w:rFonts w:ascii="Times New Roman" w:hAnsi="Times New Roman"/>
        </w:rPr>
        <w:t>csc</w:t>
      </w:r>
      <w:proofErr w:type="spellEnd"/>
      <w:r w:rsidRPr="00492203">
        <w:rPr>
          <w:rFonts w:ascii="Times New Roman" w:hAnsi="Times New Roman"/>
        </w:rPr>
        <w:t xml:space="preserve"> </w:t>
      </w:r>
      <w:r w:rsidRPr="00492203">
        <w:rPr>
          <w:rFonts w:ascii="Times New Roman" w:hAnsi="Times New Roman"/>
          <w:i/>
          <w:iCs/>
        </w:rPr>
        <w:t xml:space="preserve">θ </w:t>
      </w:r>
      <w:r w:rsidRPr="0049220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492203">
        <w:rPr>
          <w:rFonts w:ascii="Times New Roman" w:hAnsi="Times New Roman"/>
        </w:rPr>
        <w:t xml:space="preserve">, find cot </w:t>
      </w:r>
      <w:r w:rsidRPr="00492203">
        <w:rPr>
          <w:rFonts w:ascii="Times New Roman" w:hAnsi="Times New Roman"/>
          <w:i/>
          <w:iCs/>
        </w:rPr>
        <w:t>θ</w:t>
      </w:r>
      <w:r w:rsidRPr="00492203">
        <w:rPr>
          <w:rFonts w:ascii="Times New Roman" w:hAnsi="Times New Roman"/>
        </w:rPr>
        <w:t>.</w:t>
      </w:r>
    </w:p>
    <w:p w:rsidR="00492203" w:rsidRDefault="00492203" w:rsidP="00492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B1FA0" w:rsidRPr="00492203" w:rsidRDefault="008B1FA0" w:rsidP="00492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92203" w:rsidRPr="00492203" w:rsidRDefault="00492203" w:rsidP="00DE36B1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</w:rPr>
      </w:pPr>
      <w:r w:rsidRPr="00492203">
        <w:rPr>
          <w:rFonts w:ascii="Times New Roman" w:hAnsi="Times New Roman"/>
          <w:b/>
          <w:bCs/>
        </w:rPr>
        <w:t xml:space="preserve">Find the exact value of each expression if 270° &lt; </w:t>
      </w:r>
      <w:r w:rsidRPr="00492203">
        <w:rPr>
          <w:rFonts w:ascii="Times New Roman" w:hAnsi="Times New Roman"/>
          <w:b/>
          <w:bCs/>
          <w:i/>
          <w:iCs/>
        </w:rPr>
        <w:t xml:space="preserve">θ </w:t>
      </w:r>
      <w:r w:rsidRPr="00492203">
        <w:rPr>
          <w:rFonts w:ascii="Times New Roman" w:hAnsi="Times New Roman"/>
          <w:b/>
          <w:bCs/>
        </w:rPr>
        <w:t>&lt; 360°.</w:t>
      </w:r>
    </w:p>
    <w:p w:rsidR="00492203" w:rsidRDefault="00492203" w:rsidP="00492203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92203">
        <w:rPr>
          <w:rFonts w:ascii="Times New Roman" w:hAnsi="Times New Roman"/>
          <w:b/>
          <w:bCs/>
        </w:rPr>
        <w:t xml:space="preserve">9. </w:t>
      </w:r>
      <w:r w:rsidRPr="00492203">
        <w:rPr>
          <w:rFonts w:ascii="Times New Roman" w:hAnsi="Times New Roman"/>
        </w:rPr>
        <w:t xml:space="preserve">If cos </w:t>
      </w:r>
      <w:r w:rsidRPr="00492203">
        <w:rPr>
          <w:rFonts w:ascii="Times New Roman" w:hAnsi="Times New Roman"/>
          <w:i/>
          <w:iCs/>
        </w:rPr>
        <w:t xml:space="preserve">θ </w:t>
      </w:r>
      <w:r w:rsidRPr="0049220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492203">
        <w:rPr>
          <w:rFonts w:ascii="Times New Roman" w:hAnsi="Times New Roman"/>
        </w:rPr>
        <w:t xml:space="preserve">, find sin </w:t>
      </w:r>
      <w:r w:rsidRPr="00492203">
        <w:rPr>
          <w:rFonts w:ascii="Times New Roman" w:hAnsi="Times New Roman"/>
          <w:i/>
          <w:iCs/>
        </w:rPr>
        <w:t>θ</w:t>
      </w:r>
      <w:r w:rsidRPr="0049220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92203">
        <w:rPr>
          <w:rFonts w:ascii="Times New Roman" w:hAnsi="Times New Roman"/>
          <w:b/>
          <w:bCs/>
        </w:rPr>
        <w:t xml:space="preserve">10. </w:t>
      </w:r>
      <w:r w:rsidRPr="00492203">
        <w:rPr>
          <w:rFonts w:ascii="Times New Roman" w:hAnsi="Times New Roman"/>
        </w:rPr>
        <w:t xml:space="preserve">If </w:t>
      </w:r>
      <w:proofErr w:type="spellStart"/>
      <w:r w:rsidRPr="00492203">
        <w:rPr>
          <w:rFonts w:ascii="Times New Roman" w:hAnsi="Times New Roman"/>
        </w:rPr>
        <w:t>csc</w:t>
      </w:r>
      <w:proofErr w:type="spellEnd"/>
      <w:r w:rsidRPr="00492203">
        <w:rPr>
          <w:rFonts w:ascii="Times New Roman" w:hAnsi="Times New Roman"/>
        </w:rPr>
        <w:t xml:space="preserve"> </w:t>
      </w:r>
      <w:r w:rsidRPr="00492203">
        <w:rPr>
          <w:rFonts w:ascii="Times New Roman" w:hAnsi="Times New Roman"/>
          <w:i/>
          <w:iCs/>
        </w:rPr>
        <w:t xml:space="preserve">θ </w:t>
      </w:r>
      <w:r w:rsidRPr="00492203">
        <w:rPr>
          <w:rFonts w:ascii="Times New Roman" w:hAnsi="Times New Roman"/>
        </w:rPr>
        <w:t xml:space="preserve">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492203">
        <w:rPr>
          <w:rFonts w:ascii="Times New Roman" w:hAnsi="Times New Roman"/>
        </w:rPr>
        <w:t xml:space="preserve">, find sin </w:t>
      </w:r>
      <w:r w:rsidRPr="00492203">
        <w:rPr>
          <w:rFonts w:ascii="Times New Roman" w:hAnsi="Times New Roman"/>
          <w:i/>
          <w:iCs/>
        </w:rPr>
        <w:t>θ</w:t>
      </w:r>
      <w:r w:rsidRPr="00492203">
        <w:rPr>
          <w:rFonts w:ascii="Times New Roman" w:hAnsi="Times New Roman"/>
        </w:rPr>
        <w:t>.</w:t>
      </w:r>
    </w:p>
    <w:p w:rsidR="00034D1D" w:rsidRDefault="00034D1D" w:rsidP="0003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36B1" w:rsidRDefault="00DE36B1" w:rsidP="0003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E36B1" w:rsidRPr="00034D1D" w:rsidRDefault="00DE36B1" w:rsidP="0003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4D1D" w:rsidRPr="00034D1D" w:rsidRDefault="00034D1D" w:rsidP="0003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8535CA">
        <w:rPr>
          <w:rFonts w:ascii="Tahoma" w:hAnsi="Tahoma" w:cs="Tahoma"/>
          <w:b/>
          <w:bCs/>
          <w:sz w:val="40"/>
          <w:szCs w:val="40"/>
        </w:rPr>
        <w:t>1</w:t>
      </w:r>
      <w:r w:rsidR="00602047">
        <w:rPr>
          <w:rFonts w:ascii="Tahoma" w:hAnsi="Tahoma" w:cs="Tahoma"/>
          <w:b/>
          <w:bCs/>
          <w:sz w:val="40"/>
          <w:szCs w:val="40"/>
        </w:rPr>
        <w:t>0</w:t>
      </w:r>
      <w:r w:rsidR="00893E0B">
        <w:rPr>
          <w:rFonts w:ascii="Tahoma" w:hAnsi="Tahoma" w:cs="Tahoma"/>
          <w:b/>
          <w:bCs/>
          <w:sz w:val="40"/>
          <w:szCs w:val="40"/>
        </w:rPr>
        <w:t>-</w:t>
      </w:r>
      <w:r w:rsidRPr="008535CA">
        <w:rPr>
          <w:rFonts w:ascii="Tahoma" w:hAnsi="Tahoma" w:cs="Tahoma"/>
          <w:b/>
          <w:bCs/>
          <w:sz w:val="40"/>
          <w:szCs w:val="40"/>
        </w:rPr>
        <w:t>1 Study Guide and Intervention</w:t>
      </w:r>
      <w:r w:rsidRPr="00034D1D">
        <w:rPr>
          <w:rFonts w:ascii="Times New Roman" w:hAnsi="Times New Roman"/>
          <w:b/>
          <w:bCs/>
        </w:rPr>
        <w:t xml:space="preserve"> </w:t>
      </w:r>
      <w:r w:rsidRPr="008535CA">
        <w:rPr>
          <w:rFonts w:ascii="Arial" w:hAnsi="Arial" w:cs="Arial"/>
          <w:i/>
          <w:iCs/>
        </w:rPr>
        <w:t>(continued)</w:t>
      </w:r>
    </w:p>
    <w:p w:rsidR="00034D1D" w:rsidRPr="008535CA" w:rsidRDefault="00034D1D" w:rsidP="00034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8535CA">
        <w:rPr>
          <w:rFonts w:ascii="Arial" w:hAnsi="Arial" w:cs="Arial"/>
          <w:b/>
          <w:bCs/>
          <w:i/>
          <w:iCs/>
          <w:sz w:val="31"/>
          <w:szCs w:val="31"/>
        </w:rPr>
        <w:t>Trigonometric Identities</w:t>
      </w:r>
    </w:p>
    <w:p w:rsidR="00034D1D" w:rsidRPr="00034D1D" w:rsidRDefault="00034D1D" w:rsidP="0003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034D1D" w:rsidRPr="00034D1D" w:rsidRDefault="00034D1D" w:rsidP="0003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93E0B">
        <w:rPr>
          <w:rFonts w:ascii="Times New Roman" w:hAnsi="Times New Roman"/>
          <w:b/>
          <w:bCs/>
          <w:sz w:val="24"/>
        </w:rPr>
        <w:t xml:space="preserve">Simplify Expressions </w:t>
      </w:r>
      <w:r w:rsidRPr="00034D1D">
        <w:rPr>
          <w:rFonts w:ascii="Times New Roman" w:hAnsi="Times New Roman"/>
        </w:rPr>
        <w:t>The simplified form of a trigonometric expression is</w:t>
      </w:r>
      <w:r w:rsidR="008535CA">
        <w:rPr>
          <w:rFonts w:ascii="Times New Roman" w:hAnsi="Times New Roman"/>
        </w:rPr>
        <w:t xml:space="preserve"> </w:t>
      </w:r>
      <w:r w:rsidRPr="00034D1D">
        <w:rPr>
          <w:rFonts w:ascii="Times New Roman" w:hAnsi="Times New Roman"/>
        </w:rPr>
        <w:t xml:space="preserve">written as a numerical value or in terms </w:t>
      </w:r>
      <w:r w:rsidR="004D2ECB">
        <w:rPr>
          <w:rFonts w:ascii="Times New Roman" w:hAnsi="Times New Roman"/>
        </w:rPr>
        <w:br/>
      </w:r>
      <w:r w:rsidRPr="00034D1D">
        <w:rPr>
          <w:rFonts w:ascii="Times New Roman" w:hAnsi="Times New Roman"/>
        </w:rPr>
        <w:t>of a single trigonometric function, if possible.</w:t>
      </w:r>
      <w:r w:rsidR="008535CA">
        <w:rPr>
          <w:rFonts w:ascii="Times New Roman" w:hAnsi="Times New Roman"/>
        </w:rPr>
        <w:t xml:space="preserve"> </w:t>
      </w:r>
      <w:r w:rsidRPr="00034D1D">
        <w:rPr>
          <w:rFonts w:ascii="Times New Roman" w:hAnsi="Times New Roman"/>
        </w:rPr>
        <w:t>Any of the trigonometric identities can be used to simplify expressions containing</w:t>
      </w:r>
      <w:r w:rsidR="008535CA">
        <w:rPr>
          <w:rFonts w:ascii="Times New Roman" w:hAnsi="Times New Roman"/>
        </w:rPr>
        <w:t xml:space="preserve"> </w:t>
      </w:r>
      <w:r w:rsidRPr="00034D1D">
        <w:rPr>
          <w:rFonts w:ascii="Times New Roman" w:hAnsi="Times New Roman"/>
        </w:rPr>
        <w:t>trigonometric functions.</w:t>
      </w:r>
    </w:p>
    <w:p w:rsidR="00034D1D" w:rsidRPr="00034D1D" w:rsidRDefault="00034D1D" w:rsidP="0003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4D1D" w:rsidRPr="00034D1D" w:rsidRDefault="00034D1D" w:rsidP="00893E0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893E0B">
        <w:rPr>
          <w:rFonts w:ascii="Times New Roman" w:hAnsi="Times New Roman"/>
          <w:b/>
          <w:bCs/>
          <w:sz w:val="24"/>
        </w:rPr>
        <w:t>Example 1:</w:t>
      </w:r>
      <w:r w:rsidRPr="00034D1D">
        <w:rPr>
          <w:rFonts w:ascii="Times New Roman" w:hAnsi="Times New Roman"/>
          <w:b/>
          <w:bCs/>
        </w:rPr>
        <w:t xml:space="preserve"> Simplify (1 </w:t>
      </w:r>
      <w:r w:rsidR="00893E0B">
        <w:rPr>
          <w:rFonts w:ascii="Times New Roman" w:hAnsi="Times New Roman"/>
          <w:b/>
          <w:bCs/>
        </w:rPr>
        <w:t>–</w:t>
      </w:r>
      <w:r w:rsidRPr="00034D1D">
        <w:rPr>
          <w:rFonts w:ascii="Times New Roman" w:hAnsi="Times New Roman"/>
          <w:b/>
          <w:bCs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Pr="00034D1D">
        <w:rPr>
          <w:rFonts w:ascii="Times New Roman" w:hAnsi="Times New Roman"/>
          <w:b/>
          <w:bCs/>
        </w:rPr>
        <w:t xml:space="preserve"> </w:t>
      </w:r>
      <w:r w:rsidRPr="00034D1D">
        <w:rPr>
          <w:rFonts w:ascii="Times New Roman" w:hAnsi="Times New Roman"/>
          <w:b/>
          <w:bCs/>
          <w:i/>
          <w:iCs/>
        </w:rPr>
        <w:t>θ</w:t>
      </w:r>
      <w:r w:rsidRPr="00034D1D">
        <w:rPr>
          <w:rFonts w:ascii="Times New Roman" w:hAnsi="Times New Roman"/>
          <w:b/>
          <w:bCs/>
        </w:rPr>
        <w:t xml:space="preserve">) sec </w:t>
      </w:r>
      <w:r w:rsidRPr="00034D1D">
        <w:rPr>
          <w:rFonts w:ascii="Times New Roman" w:hAnsi="Times New Roman"/>
          <w:b/>
          <w:bCs/>
          <w:i/>
          <w:iCs/>
        </w:rPr>
        <w:t xml:space="preserve">θ </w:t>
      </w:r>
      <w:r w:rsidRPr="00034D1D">
        <w:rPr>
          <w:rFonts w:ascii="Times New Roman" w:hAnsi="Times New Roman"/>
          <w:b/>
          <w:bCs/>
        </w:rPr>
        <w:t xml:space="preserve">cot </w:t>
      </w:r>
      <w:r w:rsidRPr="00034D1D">
        <w:rPr>
          <w:rFonts w:ascii="Times New Roman" w:hAnsi="Times New Roman"/>
          <w:b/>
          <w:bCs/>
          <w:i/>
          <w:iCs/>
        </w:rPr>
        <w:t xml:space="preserve">θ </w:t>
      </w:r>
      <w:r w:rsidRPr="00034D1D">
        <w:rPr>
          <w:rFonts w:ascii="Times New Roman" w:hAnsi="Times New Roman"/>
          <w:b/>
          <w:bCs/>
        </w:rPr>
        <w:t xml:space="preserve">+ tan </w:t>
      </w:r>
      <w:r w:rsidRPr="00034D1D">
        <w:rPr>
          <w:rFonts w:ascii="Times New Roman" w:hAnsi="Times New Roman"/>
          <w:b/>
          <w:bCs/>
          <w:i/>
          <w:iCs/>
        </w:rPr>
        <w:t xml:space="preserve">θ </w:t>
      </w:r>
      <w:r w:rsidRPr="00034D1D">
        <w:rPr>
          <w:rFonts w:ascii="Times New Roman" w:hAnsi="Times New Roman"/>
          <w:b/>
          <w:bCs/>
        </w:rPr>
        <w:t xml:space="preserve">sec </w:t>
      </w:r>
      <w:r w:rsidRPr="00034D1D">
        <w:rPr>
          <w:rFonts w:ascii="Times New Roman" w:hAnsi="Times New Roman"/>
          <w:b/>
          <w:bCs/>
          <w:i/>
          <w:iCs/>
        </w:rPr>
        <w:t xml:space="preserve">θ </w:t>
      </w:r>
      <m:oMath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Pr="00034D1D">
        <w:rPr>
          <w:rFonts w:ascii="Times New Roman" w:hAnsi="Times New Roman"/>
          <w:b/>
          <w:bCs/>
        </w:rPr>
        <w:t xml:space="preserve"> </w:t>
      </w:r>
      <w:r w:rsidRPr="00034D1D">
        <w:rPr>
          <w:rFonts w:ascii="Times New Roman" w:hAnsi="Times New Roman"/>
          <w:b/>
          <w:bCs/>
          <w:i/>
          <w:iCs/>
        </w:rPr>
        <w:t>θ</w:t>
      </w:r>
      <w:r w:rsidRPr="00034D1D">
        <w:rPr>
          <w:rFonts w:ascii="Times New Roman" w:hAnsi="Times New Roman"/>
          <w:b/>
          <w:bCs/>
        </w:rPr>
        <w:t>.</w:t>
      </w:r>
    </w:p>
    <w:p w:rsidR="00034D1D" w:rsidRPr="00034D1D" w:rsidRDefault="00034D1D" w:rsidP="0003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034D1D">
        <w:rPr>
          <w:rFonts w:ascii="Times New Roman" w:hAnsi="Times New Roman"/>
        </w:rPr>
        <w:t xml:space="preserve">(1 </w:t>
      </w:r>
      <w:r w:rsidR="00893E0B">
        <w:rPr>
          <w:rFonts w:ascii="Times New Roman" w:hAnsi="Times New Roman"/>
        </w:rPr>
        <w:t>–</w:t>
      </w:r>
      <w:r w:rsidRPr="00034D1D">
        <w:rPr>
          <w:rFonts w:ascii="Times New Roman" w:hAnsi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034D1D">
        <w:rPr>
          <w:rFonts w:ascii="Times New Roman" w:hAnsi="Times New Roman"/>
        </w:rPr>
        <w:t xml:space="preserve"> </w:t>
      </w:r>
      <w:r w:rsidRPr="00034D1D">
        <w:rPr>
          <w:rFonts w:ascii="Times New Roman" w:hAnsi="Times New Roman"/>
          <w:i/>
          <w:iCs/>
        </w:rPr>
        <w:t>θ</w:t>
      </w:r>
      <w:r w:rsidRPr="00034D1D">
        <w:rPr>
          <w:rFonts w:ascii="Times New Roman" w:hAnsi="Times New Roman"/>
        </w:rPr>
        <w:t xml:space="preserve">) sec </w:t>
      </w:r>
      <w:r w:rsidRPr="00034D1D">
        <w:rPr>
          <w:rFonts w:ascii="Times New Roman" w:hAnsi="Times New Roman"/>
          <w:i/>
          <w:iCs/>
        </w:rPr>
        <w:t xml:space="preserve">θ </w:t>
      </w:r>
      <w:r w:rsidRPr="00034D1D">
        <w:rPr>
          <w:rFonts w:ascii="Times New Roman" w:hAnsi="Times New Roman"/>
        </w:rPr>
        <w:t xml:space="preserve">cot </w:t>
      </w:r>
      <w:r w:rsidRPr="00034D1D">
        <w:rPr>
          <w:rFonts w:ascii="Times New Roman" w:hAnsi="Times New Roman"/>
          <w:i/>
          <w:iCs/>
        </w:rPr>
        <w:t xml:space="preserve">θ </w:t>
      </w:r>
      <w:r w:rsidRPr="00034D1D">
        <w:rPr>
          <w:rFonts w:ascii="Times New Roman" w:hAnsi="Times New Roman"/>
        </w:rPr>
        <w:t xml:space="preserve">+ tan </w:t>
      </w:r>
      <w:r w:rsidRPr="00034D1D">
        <w:rPr>
          <w:rFonts w:ascii="Times New Roman" w:hAnsi="Times New Roman"/>
          <w:i/>
          <w:iCs/>
        </w:rPr>
        <w:t xml:space="preserve">θ </w:t>
      </w:r>
      <w:r w:rsidRPr="00034D1D">
        <w:rPr>
          <w:rFonts w:ascii="Times New Roman" w:hAnsi="Times New Roman"/>
        </w:rPr>
        <w:t xml:space="preserve">sec </w:t>
      </w:r>
      <w:r w:rsidRPr="00034D1D">
        <w:rPr>
          <w:rFonts w:ascii="Times New Roman" w:hAnsi="Times New Roman"/>
          <w:i/>
          <w:iCs/>
        </w:rPr>
        <w:t xml:space="preserve">θ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034D1D">
        <w:rPr>
          <w:rFonts w:ascii="Times New Roman" w:hAnsi="Times New Roman"/>
        </w:rPr>
        <w:t xml:space="preserve"> </w:t>
      </w:r>
      <w:r w:rsidRPr="00034D1D">
        <w:rPr>
          <w:rFonts w:ascii="Times New Roman" w:hAnsi="Times New Roman"/>
          <w:i/>
          <w:iCs/>
        </w:rPr>
        <w:t xml:space="preserve">θ </w:t>
      </w:r>
      <w:r w:rsidRPr="00034D1D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034D1D">
        <w:rPr>
          <w:rFonts w:ascii="Times New Roman" w:hAnsi="Times New Roman"/>
        </w:rPr>
        <w:t xml:space="preserve"> </w:t>
      </w:r>
      <w:r w:rsidRPr="00034D1D">
        <w:rPr>
          <w:rFonts w:ascii="Times New Roman" w:hAnsi="Times New Roman"/>
          <w:i/>
          <w:iCs/>
        </w:rPr>
        <w:t xml:space="preserve">θ </w:t>
      </w:r>
      <w:r w:rsidRPr="00034D1D">
        <w:rPr>
          <w:rFonts w:ascii="Times New Roman" w:hAnsi="Times New Roman"/>
        </w:rPr>
        <w:t xml:space="preserve">·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cos θ</m:t>
            </m:r>
          </m:den>
        </m:f>
      </m:oMath>
      <w:r w:rsidR="00E41501">
        <w:rPr>
          <w:rFonts w:ascii="Times New Roman" w:hAnsi="Times New Roman"/>
          <w:i/>
          <w:iCs/>
        </w:rPr>
        <w:t xml:space="preserve"> </w:t>
      </w:r>
      <w:r w:rsidRPr="00034D1D">
        <w:rPr>
          <w:rFonts w:ascii="Times New Roman" w:hAnsi="Times New Roman"/>
        </w:rPr>
        <w:t xml:space="preserve">·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cos </m:t>
            </m:r>
            <m:r>
              <w:rPr>
                <w:rFonts w:ascii="Cambria Math" w:hAnsi="Cambria Math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sin </m:t>
            </m:r>
            <m:r>
              <w:rPr>
                <w:rFonts w:ascii="Cambria Math" w:hAnsi="Cambria Math"/>
              </w:rPr>
              <m:t>θ</m:t>
            </m:r>
          </m:den>
        </m:f>
      </m:oMath>
      <w:r w:rsidR="00632555">
        <w:rPr>
          <w:rFonts w:ascii="Times New Roman" w:hAnsi="Times New Roman"/>
          <w:i/>
          <w:iCs/>
        </w:rPr>
        <w:t xml:space="preserve"> </w:t>
      </w:r>
      <w:r w:rsidRPr="00034D1D">
        <w:rPr>
          <w:rFonts w:ascii="Times New Roman" w:hAnsi="Times New Roman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sin </m:t>
            </m:r>
            <m:r>
              <w:rPr>
                <w:rFonts w:ascii="Cambria Math" w:hAnsi="Cambria Math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cos </m:t>
            </m:r>
            <m:r>
              <w:rPr>
                <w:rFonts w:ascii="Cambria Math" w:hAnsi="Cambria Math"/>
              </w:rPr>
              <m:t>θ</m:t>
            </m:r>
          </m:den>
        </m:f>
      </m:oMath>
      <w:r w:rsidR="00632555">
        <w:rPr>
          <w:rFonts w:ascii="Times New Roman" w:hAnsi="Times New Roman"/>
          <w:i/>
          <w:iCs/>
        </w:rPr>
        <w:t xml:space="preserve"> </w:t>
      </w:r>
      <w:r w:rsidRPr="00034D1D">
        <w:rPr>
          <w:rFonts w:ascii="Times New Roman" w:hAnsi="Times New Roman"/>
        </w:rPr>
        <w:t xml:space="preserve">·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cos </m:t>
            </m:r>
            <m:r>
              <w:rPr>
                <w:rFonts w:ascii="Cambria Math" w:hAnsi="Cambria Math"/>
              </w:rPr>
              <m:t>θ</m:t>
            </m:r>
          </m:den>
        </m:f>
      </m:oMath>
      <w:r w:rsidR="00632555">
        <w:rPr>
          <w:rFonts w:ascii="Times New Roman" w:hAnsi="Times New Roman"/>
          <w:i/>
          <w:iCs/>
        </w:rPr>
        <w:t xml:space="preserve"> </w:t>
      </w:r>
      <w:r w:rsidRPr="00034D1D">
        <w:rPr>
          <w:rFonts w:ascii="Times New Roman" w:hAnsi="Times New Roman"/>
        </w:rPr>
        <w:t xml:space="preserve">·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034D1D">
        <w:rPr>
          <w:rFonts w:ascii="Times New Roman" w:hAnsi="Times New Roman"/>
        </w:rPr>
        <w:t xml:space="preserve"> </w:t>
      </w:r>
      <w:r w:rsidRPr="00034D1D">
        <w:rPr>
          <w:rFonts w:ascii="Times New Roman" w:hAnsi="Times New Roman"/>
          <w:i/>
          <w:iCs/>
        </w:rPr>
        <w:t>θ</w:t>
      </w:r>
    </w:p>
    <w:p w:rsidR="00034D1D" w:rsidRPr="00034D1D" w:rsidRDefault="00E41501" w:rsidP="00CD7EA4">
      <w:pPr>
        <w:tabs>
          <w:tab w:val="left" w:pos="39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 w:rsidR="00034D1D" w:rsidRPr="00034D1D">
        <w:rPr>
          <w:rFonts w:ascii="Times New Roman" w:hAnsi="Times New Roman"/>
        </w:rPr>
        <w:t xml:space="preserve">= sin </w:t>
      </w:r>
      <w:r w:rsidR="00034D1D" w:rsidRPr="00034D1D">
        <w:rPr>
          <w:rFonts w:ascii="Times New Roman" w:hAnsi="Times New Roman"/>
          <w:i/>
          <w:iCs/>
        </w:rPr>
        <w:t xml:space="preserve">θ </w:t>
      </w:r>
      <w:r w:rsidR="00034D1D" w:rsidRPr="00034D1D">
        <w:rPr>
          <w:rFonts w:ascii="Times New Roman" w:hAnsi="Times New Roman"/>
        </w:rPr>
        <w:t xml:space="preserve">+ sin </w:t>
      </w:r>
      <w:r w:rsidR="00034D1D" w:rsidRPr="00034D1D">
        <w:rPr>
          <w:rFonts w:ascii="Times New Roman" w:hAnsi="Times New Roman"/>
          <w:i/>
          <w:iCs/>
        </w:rPr>
        <w:t>θ</w:t>
      </w:r>
    </w:p>
    <w:p w:rsidR="00034D1D" w:rsidRPr="00034D1D" w:rsidRDefault="00E41501" w:rsidP="00CD7EA4">
      <w:pPr>
        <w:tabs>
          <w:tab w:val="left" w:pos="38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 w:rsidR="00034D1D" w:rsidRPr="00034D1D">
        <w:rPr>
          <w:rFonts w:ascii="Times New Roman" w:hAnsi="Times New Roman"/>
        </w:rPr>
        <w:t xml:space="preserve">= 2 sin </w:t>
      </w:r>
      <w:r w:rsidR="00034D1D" w:rsidRPr="00034D1D">
        <w:rPr>
          <w:rFonts w:ascii="Times New Roman" w:hAnsi="Times New Roman"/>
          <w:i/>
          <w:iCs/>
        </w:rPr>
        <w:t>θ</w:t>
      </w:r>
    </w:p>
    <w:p w:rsidR="00034D1D" w:rsidRPr="00034D1D" w:rsidRDefault="00034D1D" w:rsidP="0003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034D1D" w:rsidRPr="00034D1D" w:rsidRDefault="00034D1D" w:rsidP="0003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93E0B">
        <w:rPr>
          <w:rFonts w:ascii="Times New Roman" w:hAnsi="Times New Roman"/>
          <w:b/>
          <w:bCs/>
          <w:sz w:val="24"/>
        </w:rPr>
        <w:t xml:space="preserve">Example 2: </w:t>
      </w:r>
      <w:r w:rsidRPr="00034D1D">
        <w:rPr>
          <w:rFonts w:ascii="Times New Roman" w:hAnsi="Times New Roman"/>
          <w:b/>
          <w:bCs/>
        </w:rPr>
        <w:t xml:space="preserve">Simplify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 xml:space="preserve">sec </m:t>
            </m:r>
            <m:r>
              <m:rPr>
                <m:sty m:val="bi"/>
              </m:rPr>
              <w:rPr>
                <w:rFonts w:ascii="Cambria Math" w:hAnsi="Cambria Math"/>
              </w:rPr>
              <m:t>θ</m:t>
            </m:r>
            <m:r>
              <m:rPr>
                <m:sty m:val="b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· </m:t>
            </m:r>
            <m:r>
              <m:rPr>
                <m:sty m:val="b"/>
              </m:rPr>
              <w:rPr>
                <w:rFonts w:ascii="Cambria Math" w:hAnsi="Cambria Math"/>
              </w:rPr>
              <m:t xml:space="preserve">cot </m:t>
            </m:r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 xml:space="preserve">1 - sin </m:t>
            </m:r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den>
        </m:f>
      </m:oMath>
      <w:r w:rsidR="00432484">
        <w:rPr>
          <w:rFonts w:ascii="Times New Roman" w:hAnsi="Times New Roman"/>
          <w:b/>
          <w:bCs/>
          <w:i/>
          <w:iCs/>
        </w:rPr>
        <w:t xml:space="preserve"> </w:t>
      </w:r>
      <w:r w:rsidR="00432484">
        <w:rPr>
          <w:rFonts w:ascii="Times New Roman" w:hAnsi="Times New Roman"/>
          <w:b/>
          <w:bCs/>
        </w:rPr>
        <w:t>–</w:t>
      </w:r>
      <w:r w:rsidRPr="00034D1D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 xml:space="preserve">csc </m:t>
            </m:r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 xml:space="preserve">1 + sin </m:t>
            </m:r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den>
        </m:f>
      </m:oMath>
      <w:r w:rsidRPr="00034D1D">
        <w:rPr>
          <w:rFonts w:ascii="Times New Roman" w:hAnsi="Times New Roman"/>
        </w:rPr>
        <w:t>.</w:t>
      </w:r>
    </w:p>
    <w:p w:rsidR="00893E0B" w:rsidRDefault="00893E0B" w:rsidP="0003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034D1D" w:rsidRPr="00432484" w:rsidRDefault="00030094" w:rsidP="0003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sec </m:t>
            </m:r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· cot </m:t>
            </m:r>
            <m:r>
              <w:rPr>
                <w:rFonts w:ascii="Cambria Math" w:hAnsi="Cambria Math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1 - sin </m:t>
            </m:r>
            <m:r>
              <w:rPr>
                <w:rFonts w:ascii="Cambria Math" w:hAnsi="Cambria Math"/>
              </w:rPr>
              <m:t>θ</m:t>
            </m:r>
          </m:den>
        </m:f>
      </m:oMath>
      <w:r w:rsidR="00432484" w:rsidRPr="00432484">
        <w:rPr>
          <w:rFonts w:ascii="Times New Roman" w:hAnsi="Times New Roman"/>
          <w:bCs/>
          <w:i/>
          <w:iCs/>
        </w:rPr>
        <w:t xml:space="preserve"> </w:t>
      </w:r>
      <w:r w:rsidR="00432484" w:rsidRPr="00432484">
        <w:rPr>
          <w:rFonts w:ascii="Times New Roman" w:hAnsi="Times New Roman"/>
          <w:bCs/>
        </w:rPr>
        <w:t xml:space="preserve">–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csc </m:t>
            </m:r>
            <m:r>
              <w:rPr>
                <w:rFonts w:ascii="Cambria Math" w:hAnsi="Cambria Math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1 + sin </m:t>
            </m:r>
            <m:r>
              <w:rPr>
                <w:rFonts w:ascii="Cambria Math" w:hAnsi="Cambria Math"/>
              </w:rPr>
              <m:t>θ</m:t>
            </m:r>
          </m:den>
        </m:f>
      </m:oMath>
      <w:r w:rsidR="00432484" w:rsidRPr="00432484">
        <w:rPr>
          <w:rFonts w:ascii="Times New Roman" w:hAnsi="Times New Roman"/>
          <w:bCs/>
        </w:rPr>
        <w:t xml:space="preserve"> =</w:t>
      </w:r>
      <w:r w:rsidR="004D2ECB">
        <w:rPr>
          <w:rFonts w:ascii="Times New Roman" w:hAnsi="Times New Roman"/>
          <w:bCs/>
        </w:rPr>
        <w:t xml:space="preserve"> </w:t>
      </w:r>
      <w:r w:rsidR="00432484" w:rsidRPr="00432484">
        <w:rPr>
          <w:rFonts w:ascii="Times New Roman" w:hAnsi="Times New Roman"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cos </m:t>
                </m:r>
                <m:r>
                  <w:rPr>
                    <w:rFonts w:ascii="Cambria Math" w:hAnsi="Cambria Math"/>
                  </w:rPr>
                  <m:t>θ</m:t>
                </m:r>
              </m:den>
            </m:f>
            <m:r>
              <w:rPr>
                <w:rFonts w:ascii="Cambria Math" w:hAnsi="Cambria Math"/>
              </w:rPr>
              <m:t xml:space="preserve"> ⋅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cos </m:t>
                </m:r>
                <m:r>
                  <w:rPr>
                    <w:rFonts w:ascii="Cambria Math" w:hAnsi="Cambria Math"/>
                  </w:rPr>
                  <m:t>θ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sin </m:t>
                </m:r>
                <m:r>
                  <w:rPr>
                    <w:rFonts w:ascii="Cambria Math" w:hAnsi="Cambria Math"/>
                  </w:rPr>
                  <m:t>θ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NewCenturySchlbkLTStd-Roman"/>
                <w:sz w:val="20"/>
                <w:szCs w:val="20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 w:cs="UniMath-Regular"/>
                <w:sz w:val="20"/>
                <w:szCs w:val="20"/>
              </w:rPr>
              <m:t xml:space="preserve">-  </m:t>
            </m:r>
            <m:r>
              <m:rPr>
                <m:sty m:val="p"/>
              </m:rPr>
              <w:rPr>
                <w:rFonts w:ascii="Cambria Math" w:hAnsi="Cambria Math" w:cs="NewCenturySchlbkLTStd-Roman"/>
                <w:sz w:val="20"/>
                <w:szCs w:val="20"/>
              </w:rPr>
              <m:t xml:space="preserve">sin </m:t>
            </m:r>
            <m:r>
              <w:rPr>
                <w:rFonts w:ascii="Cambria Math" w:hAnsi="Cambria Math" w:cs="UniMath-Italic"/>
                <w:sz w:val="20"/>
                <w:szCs w:val="20"/>
              </w:rPr>
              <m:t>θ</m:t>
            </m:r>
          </m:den>
        </m:f>
      </m:oMath>
      <w:r w:rsidR="00432484">
        <w:rPr>
          <w:rFonts w:ascii="Times New Roman" w:hAnsi="Times New Roman"/>
          <w:bCs/>
        </w:rPr>
        <w:t xml:space="preserve"> – </w:t>
      </w:r>
      <m:oMath>
        <m:f>
          <m:fPr>
            <m:ctrlPr>
              <w:rPr>
                <w:rFonts w:ascii="Cambria Math" w:hAnsi="Cambria Math"/>
                <w:bCs/>
                <w:sz w:val="24"/>
              </w:rPr>
            </m:ctrlPr>
          </m:fPr>
          <m:num>
            <m:f>
              <m:fPr>
                <m:ctrlPr>
                  <w:rPr>
                    <w:rFonts w:ascii="Cambria Math" w:hAnsi="Arial" w:cs="Arial"/>
                    <w:i/>
                    <w:color w:val="00000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Cs w:val="20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Cs w:val="20"/>
                  </w:rPr>
                  <m:t xml:space="preserve">sin </m:t>
                </m:r>
                <m:r>
                  <w:rPr>
                    <w:rFonts w:ascii="Cambria Math" w:hAnsi="Cambria Math" w:cs="Arial"/>
                    <w:color w:val="000000"/>
                    <w:szCs w:val="20"/>
                  </w:rPr>
                  <m:t>θ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="NewCenturySchlbkLTStd-Roman"/>
                <w:szCs w:val="20"/>
              </w:rPr>
              <m:t xml:space="preserve">1 </m:t>
            </m:r>
            <m:r>
              <m:rPr>
                <m:sty m:val="p"/>
              </m:rPr>
              <w:rPr>
                <w:rFonts w:ascii="Cambria Math" w:hAnsi="Cambria Math" w:cs="UniMath-Regular"/>
                <w:szCs w:val="20"/>
              </w:rPr>
              <m:t xml:space="preserve">+ </m:t>
            </m:r>
            <m:r>
              <m:rPr>
                <m:sty m:val="p"/>
              </m:rPr>
              <w:rPr>
                <w:rFonts w:ascii="Cambria Math" w:hAnsi="Cambria Math" w:cs="NewCenturySchlbkLTStd-Roman"/>
                <w:szCs w:val="20"/>
              </w:rPr>
              <m:t xml:space="preserve">sin </m:t>
            </m:r>
            <m:r>
              <w:rPr>
                <w:rFonts w:ascii="Cambria Math" w:hAnsi="Cambria Math" w:cs="UniMath-Italic"/>
                <w:szCs w:val="20"/>
              </w:rPr>
              <m:t>θ</m:t>
            </m:r>
          </m:den>
        </m:f>
      </m:oMath>
    </w:p>
    <w:p w:rsidR="00893E0B" w:rsidRDefault="00893E0B" w:rsidP="00B2097D">
      <w:pPr>
        <w:tabs>
          <w:tab w:val="left" w:pos="1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34D1D" w:rsidRDefault="00B2097D" w:rsidP="00CD7EA4">
      <w:pPr>
        <w:tabs>
          <w:tab w:val="left" w:pos="18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=</w:t>
      </w:r>
      <w:r w:rsidR="004D2E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Arial" w:cs="Arial"/>
                    <w:i/>
                    <w:color w:val="00000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Cs w:val="20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Cs w:val="20"/>
                  </w:rPr>
                  <m:t xml:space="preserve">sin </m:t>
                </m:r>
                <m:r>
                  <w:rPr>
                    <w:rFonts w:ascii="Cambria Math" w:hAnsi="Cambria Math" w:cs="Arial"/>
                    <w:color w:val="000000"/>
                    <w:szCs w:val="20"/>
                  </w:rPr>
                  <m:t>θ</m:t>
                </m:r>
              </m:den>
            </m:f>
            <m:r>
              <w:rPr>
                <w:rFonts w:ascii="Cambria Math" w:hAnsi="Arial" w:cs="Arial"/>
                <w:color w:val="000000"/>
                <w:szCs w:val="20"/>
              </w:rPr>
              <m:t xml:space="preserve"> </m:t>
            </m:r>
            <m:d>
              <m:dPr>
                <m:ctrlPr>
                  <w:rPr>
                    <w:rFonts w:ascii="Cambria Math" w:hAnsi="Cambria Math" w:cs="NewCenturySchlbkLTStd-Roman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NewCenturySchlbkLTStd-Roman"/>
                    <w:sz w:val="20"/>
                    <w:szCs w:val="20"/>
                  </w:rPr>
                  <m:t xml:space="preserve">1 </m:t>
                </m:r>
                <m:r>
                  <m:rPr>
                    <m:sty m:val="p"/>
                  </m:rPr>
                  <w:rPr>
                    <w:rFonts w:ascii="Cambria Math" w:hAnsi="Cambria Math" w:cs="UniMath-Regular"/>
                    <w:sz w:val="20"/>
                    <w:szCs w:val="20"/>
                  </w:rPr>
                  <m:t xml:space="preserve">+ </m:t>
                </m:r>
                <m:r>
                  <m:rPr>
                    <m:sty m:val="p"/>
                  </m:rPr>
                  <w:rPr>
                    <w:rFonts w:ascii="Cambria Math" w:hAnsi="Cambria Math" w:cs="NewCenturySchlbkLTStd-Roman"/>
                    <w:sz w:val="20"/>
                    <w:szCs w:val="20"/>
                  </w:rPr>
                  <m:t xml:space="preserve">sin </m:t>
                </m:r>
                <m:r>
                  <w:rPr>
                    <w:rFonts w:ascii="Cambria Math" w:hAnsi="Cambria Math" w:cs="UniMath-Italic"/>
                    <w:sz w:val="20"/>
                    <w:szCs w:val="20"/>
                  </w:rPr>
                  <m:t>θ</m:t>
                </m:r>
              </m:e>
            </m:d>
            <m:r>
              <m:rPr>
                <m:sty m:val="p"/>
              </m:rPr>
              <w:rPr>
                <w:rFonts w:ascii="Cambria Math" w:hAnsi="Cambria Math" w:cs="NewCenturySchlbkLTStd-Roman"/>
                <w:sz w:val="20"/>
                <w:szCs w:val="20"/>
              </w:rPr>
              <m:t xml:space="preserve"> - </m:t>
            </m:r>
            <m:f>
              <m:fPr>
                <m:ctrlPr>
                  <w:rPr>
                    <w:rFonts w:ascii="Cambria Math" w:hAnsi="Arial" w:cs="Arial"/>
                    <w:i/>
                    <w:color w:val="00000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Cs w:val="20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Cs w:val="20"/>
                  </w:rPr>
                  <m:t xml:space="preserve">sin </m:t>
                </m:r>
                <m:r>
                  <w:rPr>
                    <w:rFonts w:ascii="Cambria Math" w:hAnsi="Cambria Math" w:cs="Arial"/>
                    <w:color w:val="000000"/>
                    <w:szCs w:val="20"/>
                  </w:rPr>
                  <m:t xml:space="preserve">θ </m:t>
                </m:r>
              </m:den>
            </m:f>
            <m:r>
              <m:rPr>
                <m:sty m:val="p"/>
              </m:rPr>
              <w:rPr>
                <w:rFonts w:ascii="Cambria Math" w:hAnsi="Cambria Math" w:cs="NewCenturySchlbkLTStd-Roman"/>
                <w:sz w:val="20"/>
                <w:szCs w:val="20"/>
              </w:rPr>
              <m:t xml:space="preserve"> (1 -</m:t>
            </m:r>
            <m:r>
              <m:rPr>
                <m:sty m:val="p"/>
              </m:rPr>
              <w:rPr>
                <w:rFonts w:ascii="Cambria Math" w:hAnsi="Cambria Math" w:cs="UniMath-Regular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NewCenturySchlbkLTStd-Roman"/>
                <w:sz w:val="20"/>
                <w:szCs w:val="20"/>
              </w:rPr>
              <m:t xml:space="preserve">sin </m:t>
            </m:r>
            <m:r>
              <w:rPr>
                <w:rFonts w:ascii="Cambria Math" w:hAnsi="Cambria Math" w:cs="UniMath-Italic"/>
                <w:sz w:val="20"/>
                <w:szCs w:val="20"/>
              </w:rPr>
              <m:t>θ</m:t>
            </m:r>
            <m:r>
              <m:rPr>
                <m:sty m:val="p"/>
              </m:rPr>
              <w:rPr>
                <w:rFonts w:ascii="Cambria Math" w:hAnsi="Cambria Math" w:cs="NewCenturySchlbkLTStd-Roman"/>
                <w:sz w:val="20"/>
                <w:szCs w:val="20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 w:cs="NewCenturySchlbkLTStd-Roman"/>
                <w:sz w:val="20"/>
                <w:szCs w:val="20"/>
              </w:rPr>
              <m:t xml:space="preserve">(1 </m:t>
            </m:r>
            <m:r>
              <m:rPr>
                <m:sty m:val="p"/>
              </m:rPr>
              <w:rPr>
                <w:rFonts w:ascii="Cambria Math" w:hAnsi="Cambria Math" w:cs="UniMath-Regular"/>
                <w:sz w:val="20"/>
                <w:szCs w:val="20"/>
              </w:rPr>
              <m:t xml:space="preserve">- </m:t>
            </m:r>
            <m:r>
              <m:rPr>
                <m:sty m:val="p"/>
              </m:rPr>
              <w:rPr>
                <w:rFonts w:ascii="Cambria Math" w:hAnsi="Cambria Math" w:cs="NewCenturySchlbkLTStd-Roman"/>
                <w:sz w:val="20"/>
                <w:szCs w:val="20"/>
              </w:rPr>
              <m:t xml:space="preserve">sin </m:t>
            </m:r>
            <m:r>
              <w:rPr>
                <w:rFonts w:ascii="Cambria Math" w:hAnsi="Cambria Math" w:cs="UniMath-Italic"/>
                <w:sz w:val="20"/>
                <w:szCs w:val="20"/>
              </w:rPr>
              <m:t>θ</m:t>
            </m:r>
            <m:r>
              <m:rPr>
                <m:sty m:val="p"/>
              </m:rPr>
              <w:rPr>
                <w:rFonts w:ascii="Cambria Math" w:hAnsi="Cambria Math" w:cs="NewCenturySchlbkLTStd-Roman"/>
                <w:sz w:val="20"/>
                <w:szCs w:val="20"/>
              </w:rPr>
              <m:t xml:space="preserve">)(1 </m:t>
            </m:r>
            <m:r>
              <m:rPr>
                <m:sty m:val="p"/>
              </m:rPr>
              <w:rPr>
                <w:rFonts w:ascii="Cambria Math" w:hAnsi="Cambria Math" w:cs="UniMath-Regular"/>
                <w:sz w:val="20"/>
                <w:szCs w:val="20"/>
              </w:rPr>
              <m:t xml:space="preserve">+ </m:t>
            </m:r>
            <m:r>
              <m:rPr>
                <m:sty m:val="p"/>
              </m:rPr>
              <w:rPr>
                <w:rFonts w:ascii="Cambria Math" w:hAnsi="Cambria Math" w:cs="NewCenturySchlbkLTStd-Roman"/>
                <w:sz w:val="20"/>
                <w:szCs w:val="20"/>
              </w:rPr>
              <m:t xml:space="preserve">sin </m:t>
            </m:r>
            <m:r>
              <w:rPr>
                <w:rFonts w:ascii="Cambria Math" w:hAnsi="Cambria Math" w:cs="UniMath-Italic"/>
                <w:sz w:val="20"/>
                <w:szCs w:val="20"/>
              </w:rPr>
              <m:t>θ</m:t>
            </m:r>
            <m:r>
              <m:rPr>
                <m:sty m:val="p"/>
              </m:rPr>
              <w:rPr>
                <w:rFonts w:ascii="Cambria Math" w:hAnsi="Cambria Math" w:cs="NewCenturySchlbkLTStd-Roman"/>
                <w:sz w:val="20"/>
                <w:szCs w:val="20"/>
              </w:rPr>
              <m:t>)</m:t>
            </m:r>
          </m:den>
        </m:f>
      </m:oMath>
    </w:p>
    <w:p w:rsidR="00893E0B" w:rsidRDefault="00893E0B" w:rsidP="00B2097D">
      <w:pPr>
        <w:tabs>
          <w:tab w:val="left" w:pos="1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097D" w:rsidRDefault="00B2097D" w:rsidP="00CD7EA4">
      <w:pPr>
        <w:tabs>
          <w:tab w:val="left" w:pos="18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=</w:t>
      </w:r>
      <w:r w:rsidR="004D2E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Arial" w:cs="Arial"/>
                    <w:i/>
                    <w:color w:val="00000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Cs w:val="20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Cs w:val="20"/>
                  </w:rPr>
                  <m:t xml:space="preserve">sin </m:t>
                </m:r>
                <m:r>
                  <w:rPr>
                    <w:rFonts w:ascii="Cambria Math" w:hAnsi="Cambria Math" w:cs="Arial"/>
                    <w:color w:val="000000"/>
                    <w:szCs w:val="20"/>
                  </w:rPr>
                  <m:t>θ</m:t>
                </m:r>
              </m:den>
            </m:f>
            <m:r>
              <w:rPr>
                <w:rFonts w:ascii="Cambria Math" w:hAnsi="Arial" w:cs="Arial"/>
                <w:color w:val="000000"/>
                <w:szCs w:val="20"/>
              </w:rPr>
              <m:t xml:space="preserve"> + 1 </m:t>
            </m:r>
            <m:r>
              <w:rPr>
                <w:rFonts w:ascii="Cambria Math" w:hAnsi="Arial" w:cs="Arial"/>
                <w:color w:val="000000"/>
                <w:szCs w:val="20"/>
              </w:rPr>
              <m:t>-</m:t>
            </m:r>
            <m:r>
              <w:rPr>
                <w:rFonts w:ascii="Cambria Math" w:hAnsi="Arial" w:cs="Arial"/>
                <w:color w:val="000000"/>
                <w:szCs w:val="20"/>
              </w:rPr>
              <m:t xml:space="preserve"> </m:t>
            </m:r>
            <m:f>
              <m:fPr>
                <m:ctrlPr>
                  <w:rPr>
                    <w:rFonts w:ascii="Cambria Math" w:hAnsi="Arial" w:cs="Arial"/>
                    <w:i/>
                    <w:color w:val="00000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Cs w:val="20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color w:val="000000"/>
                    <w:szCs w:val="20"/>
                  </w:rPr>
                  <m:t xml:space="preserve">sin </m:t>
                </m:r>
                <m:r>
                  <w:rPr>
                    <w:rFonts w:ascii="Cambria Math" w:hAnsi="Cambria Math" w:cs="Arial"/>
                    <w:color w:val="000000"/>
                    <w:szCs w:val="20"/>
                  </w:rPr>
                  <m:t>θ</m:t>
                </m:r>
              </m:den>
            </m:f>
            <m:r>
              <w:rPr>
                <w:rFonts w:ascii="Cambria Math" w:hAnsi="Arial" w:cs="Arial"/>
                <w:color w:val="000000"/>
                <w:szCs w:val="20"/>
              </w:rPr>
              <m:t xml:space="preserve"> + 1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1 -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θ</m:t>
            </m:r>
          </m:den>
        </m:f>
      </m:oMath>
    </w:p>
    <w:p w:rsidR="00893E0B" w:rsidRDefault="00893E0B" w:rsidP="00B2097D">
      <w:pPr>
        <w:tabs>
          <w:tab w:val="left" w:pos="1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097D" w:rsidRDefault="00B2097D" w:rsidP="00CD7EA4">
      <w:pPr>
        <w:tabs>
          <w:tab w:val="left" w:pos="1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=</w:t>
      </w:r>
      <w:r w:rsidR="004D2E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θ</m:t>
            </m:r>
          </m:den>
        </m:f>
      </m:oMath>
      <w:r>
        <w:rPr>
          <w:rFonts w:ascii="Times New Roman" w:hAnsi="Times New Roman"/>
        </w:rPr>
        <w:t xml:space="preserve"> </w:t>
      </w:r>
      <w:r w:rsidRPr="00B2097D">
        <w:rPr>
          <w:rFonts w:ascii="Times New Roman" w:hAnsi="Times New Roman"/>
        </w:rPr>
        <w:t xml:space="preserve">or 2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B2097D">
        <w:rPr>
          <w:rFonts w:ascii="Times New Roman" w:hAnsi="Times New Roman"/>
        </w:rPr>
        <w:t xml:space="preserve"> </w:t>
      </w:r>
      <w:r w:rsidRPr="00B2097D">
        <w:rPr>
          <w:rFonts w:ascii="Times New Roman" w:hAnsi="Times New Roman"/>
          <w:i/>
          <w:iCs/>
        </w:rPr>
        <w:t>θ</w:t>
      </w:r>
    </w:p>
    <w:p w:rsidR="00B2097D" w:rsidRPr="00034D1D" w:rsidRDefault="00B2097D" w:rsidP="0003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2ECB" w:rsidRDefault="004D2ECB" w:rsidP="00893E0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</w:p>
    <w:p w:rsidR="00034D1D" w:rsidRPr="00893E0B" w:rsidRDefault="00034D1D" w:rsidP="00893E0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 w:rsidRPr="00893E0B">
        <w:rPr>
          <w:rFonts w:ascii="Times New Roman" w:hAnsi="Times New Roman"/>
          <w:b/>
          <w:bCs/>
          <w:sz w:val="24"/>
        </w:rPr>
        <w:t>Exercises</w:t>
      </w:r>
    </w:p>
    <w:p w:rsidR="00034D1D" w:rsidRDefault="00034D1D" w:rsidP="0003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34D1D">
        <w:rPr>
          <w:rFonts w:ascii="Times New Roman" w:hAnsi="Times New Roman"/>
          <w:b/>
          <w:bCs/>
        </w:rPr>
        <w:t>Simplify each expression.</w:t>
      </w:r>
    </w:p>
    <w:p w:rsidR="00893E0B" w:rsidRPr="00034D1D" w:rsidRDefault="00893E0B" w:rsidP="00034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4D1D" w:rsidRPr="00034D1D" w:rsidRDefault="00B2097D" w:rsidP="00B2097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034D1D" w:rsidRPr="00034D1D">
        <w:rPr>
          <w:rFonts w:ascii="Times New Roman" w:hAnsi="Times New Roman"/>
          <w:b/>
          <w:bCs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tan </m:t>
            </m:r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· csc </m:t>
            </m:r>
            <m:r>
              <w:rPr>
                <w:rFonts w:ascii="Cambria Math" w:hAnsi="Cambria Math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sec </m:t>
            </m:r>
            <m:r>
              <w:rPr>
                <w:rFonts w:ascii="Cambria Math" w:hAnsi="Cambria Math"/>
              </w:rPr>
              <m:t>θ</m:t>
            </m:r>
          </m:den>
        </m:f>
      </m:oMath>
      <w:r>
        <w:rPr>
          <w:rFonts w:ascii="Times New Roman" w:hAnsi="Times New Roman"/>
          <w:i/>
          <w:iCs/>
        </w:rPr>
        <w:tab/>
      </w:r>
      <w:r w:rsidR="00893E0B">
        <w:rPr>
          <w:rFonts w:ascii="Times New Roman" w:hAnsi="Times New Roman"/>
          <w:i/>
          <w:iCs/>
        </w:rPr>
        <w:tab/>
      </w:r>
      <w:r w:rsidR="00893E0B">
        <w:rPr>
          <w:rFonts w:ascii="Times New Roman" w:hAnsi="Times New Roman"/>
          <w:i/>
          <w:iCs/>
        </w:rPr>
        <w:tab/>
      </w:r>
      <w:r w:rsidR="00893E0B">
        <w:rPr>
          <w:rFonts w:ascii="Times New Roman" w:hAnsi="Times New Roman"/>
          <w:i/>
          <w:iCs/>
        </w:rPr>
        <w:tab/>
      </w:r>
      <w:r w:rsidR="00893E0B">
        <w:rPr>
          <w:rFonts w:ascii="Times New Roman" w:hAnsi="Times New Roman"/>
          <w:i/>
          <w:iCs/>
        </w:rPr>
        <w:tab/>
      </w:r>
      <w:r w:rsidR="00893E0B">
        <w:rPr>
          <w:rFonts w:ascii="Times New Roman" w:hAnsi="Times New Roman"/>
          <w:i/>
          <w:iCs/>
        </w:rPr>
        <w:tab/>
      </w:r>
      <w:r w:rsidR="00034D1D" w:rsidRPr="00034D1D">
        <w:rPr>
          <w:rFonts w:ascii="Times New Roman" w:hAnsi="Times New Roman"/>
          <w:b/>
          <w:bCs/>
        </w:rPr>
        <w:t xml:space="preserve">2.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sin </m:t>
            </m:r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· cot </m:t>
            </m:r>
            <m:r>
              <w:rPr>
                <w:rFonts w:ascii="Cambria Math" w:hAnsi="Cambria Math"/>
              </w:rPr>
              <m:t>θ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-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θ</m:t>
            </m:r>
          </m:den>
        </m:f>
      </m:oMath>
    </w:p>
    <w:p w:rsidR="00893E0B" w:rsidRDefault="00893E0B" w:rsidP="00B2097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3E0B" w:rsidRDefault="00893E0B" w:rsidP="00B2097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4D1D" w:rsidRPr="00034D1D" w:rsidRDefault="00B2097D" w:rsidP="00B2097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034D1D" w:rsidRPr="00034D1D">
        <w:rPr>
          <w:rFonts w:ascii="Times New Roman" w:hAnsi="Times New Roman"/>
          <w:b/>
          <w:bCs/>
        </w:rPr>
        <w:t xml:space="preserve">3.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- cot </m:t>
            </m:r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· tan </m:t>
            </m:r>
            <m:r>
              <w:rPr>
                <w:rFonts w:ascii="Cambria Math" w:hAnsi="Cambria Math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cot </m:t>
            </m:r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· sin </m:t>
            </m:r>
            <m:r>
              <w:rPr>
                <w:rFonts w:ascii="Cambria Math" w:hAnsi="Cambria Math"/>
              </w:rPr>
              <m:t>θ</m:t>
            </m:r>
          </m:den>
        </m:f>
      </m:oMath>
      <w:r>
        <w:rPr>
          <w:rFonts w:ascii="Times New Roman" w:hAnsi="Times New Roman"/>
          <w:i/>
          <w:iCs/>
        </w:rPr>
        <w:tab/>
      </w:r>
      <w:r w:rsidR="00893E0B">
        <w:rPr>
          <w:rFonts w:ascii="Times New Roman" w:hAnsi="Times New Roman"/>
          <w:i/>
          <w:iCs/>
        </w:rPr>
        <w:tab/>
      </w:r>
      <w:r w:rsidR="00893E0B">
        <w:rPr>
          <w:rFonts w:ascii="Times New Roman" w:hAnsi="Times New Roman"/>
          <w:i/>
          <w:iCs/>
        </w:rPr>
        <w:tab/>
      </w:r>
      <w:r w:rsidR="00893E0B">
        <w:rPr>
          <w:rFonts w:ascii="Times New Roman" w:hAnsi="Times New Roman"/>
          <w:i/>
          <w:iCs/>
        </w:rPr>
        <w:tab/>
      </w:r>
      <w:r w:rsidR="00893E0B">
        <w:rPr>
          <w:rFonts w:ascii="Times New Roman" w:hAnsi="Times New Roman"/>
          <w:i/>
          <w:iCs/>
        </w:rPr>
        <w:tab/>
      </w:r>
      <w:r w:rsidR="00034D1D" w:rsidRPr="00034D1D">
        <w:rPr>
          <w:rFonts w:ascii="Times New Roman" w:hAnsi="Times New Roman"/>
          <w:b/>
          <w:bCs/>
        </w:rPr>
        <w:t xml:space="preserve">4.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cos </m:t>
            </m:r>
            <m:r>
              <w:rPr>
                <w:rFonts w:ascii="Cambria Math" w:hAnsi="Cambria Math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sec </m:t>
            </m:r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- tan </m:t>
            </m:r>
            <m:r>
              <w:rPr>
                <w:rFonts w:ascii="Cambria Math" w:hAnsi="Cambria Math"/>
              </w:rPr>
              <m:t>θ</m:t>
            </m:r>
          </m:den>
        </m:f>
      </m:oMath>
    </w:p>
    <w:p w:rsidR="00893E0B" w:rsidRDefault="00893E0B" w:rsidP="00B2097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3E0B" w:rsidRDefault="00893E0B" w:rsidP="00B2097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4D1D" w:rsidRPr="00034D1D" w:rsidRDefault="00B2097D" w:rsidP="00B2097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="00034D1D" w:rsidRPr="00034D1D">
        <w:rPr>
          <w:rFonts w:ascii="Times New Roman" w:hAnsi="Times New Roman"/>
          <w:b/>
          <w:bCs/>
        </w:rPr>
        <w:t xml:space="preserve">5.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tan </m:t>
            </m:r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· cos </m:t>
            </m:r>
            <m:r>
              <w:rPr>
                <w:rFonts w:ascii="Cambria Math" w:hAnsi="Cambria Math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sin </m:t>
            </m:r>
            <m:r>
              <w:rPr>
                <w:rFonts w:ascii="Cambria Math" w:hAnsi="Cambria Math"/>
              </w:rPr>
              <m:t>θ</m:t>
            </m:r>
          </m:den>
        </m:f>
      </m:oMath>
      <w:r>
        <w:rPr>
          <w:rFonts w:ascii="Times New Roman" w:hAnsi="Times New Roman"/>
          <w:i/>
          <w:iCs/>
        </w:rPr>
        <w:t xml:space="preserve"> </w:t>
      </w:r>
      <w:r w:rsidR="00034D1D" w:rsidRPr="00034D1D">
        <w:rPr>
          <w:rFonts w:ascii="Times New Roman" w:hAnsi="Times New Roman"/>
        </w:rPr>
        <w:t xml:space="preserve">+ cot </w:t>
      </w:r>
      <w:r w:rsidR="00893E0B" w:rsidRPr="00893E0B">
        <w:rPr>
          <w:rFonts w:ascii="Times New Roman" w:hAnsi="Times New Roman"/>
          <w:i/>
          <w:iCs/>
        </w:rPr>
        <w:t>θ</w:t>
      </w:r>
      <w:r w:rsidR="00034D1D" w:rsidRPr="00034D1D">
        <w:rPr>
          <w:rFonts w:ascii="Times New Roman" w:hAnsi="Times New Roman"/>
          <w:i/>
          <w:iCs/>
        </w:rPr>
        <w:t xml:space="preserve"> </w:t>
      </w:r>
      <w:r w:rsidR="00034D1D" w:rsidRPr="00034D1D">
        <w:rPr>
          <w:rFonts w:ascii="Times New Roman" w:hAnsi="Times New Roman"/>
        </w:rPr>
        <w:t xml:space="preserve">· sin </w:t>
      </w:r>
      <w:r w:rsidR="00893E0B" w:rsidRPr="00893E0B">
        <w:rPr>
          <w:rFonts w:ascii="Times New Roman" w:hAnsi="Times New Roman"/>
          <w:i/>
          <w:iCs/>
        </w:rPr>
        <w:t>θ</w:t>
      </w:r>
      <w:r w:rsidR="00034D1D" w:rsidRPr="00034D1D">
        <w:rPr>
          <w:rFonts w:ascii="Times New Roman" w:hAnsi="Times New Roman"/>
          <w:i/>
          <w:iCs/>
        </w:rPr>
        <w:t xml:space="preserve"> </w:t>
      </w:r>
      <w:r w:rsidR="00034D1D" w:rsidRPr="00034D1D">
        <w:rPr>
          <w:rFonts w:ascii="Times New Roman" w:hAnsi="Times New Roman"/>
        </w:rPr>
        <w:t xml:space="preserve">· tan </w:t>
      </w:r>
      <w:r w:rsidR="00893E0B" w:rsidRPr="00893E0B">
        <w:rPr>
          <w:rFonts w:ascii="Times New Roman" w:hAnsi="Times New Roman"/>
          <w:i/>
          <w:iCs/>
        </w:rPr>
        <w:t>θ</w:t>
      </w:r>
      <w:r w:rsidR="00034D1D" w:rsidRPr="00034D1D">
        <w:rPr>
          <w:rFonts w:ascii="Times New Roman" w:hAnsi="Times New Roman"/>
          <w:i/>
          <w:iCs/>
        </w:rPr>
        <w:t xml:space="preserve"> </w:t>
      </w:r>
      <w:r w:rsidR="00034D1D" w:rsidRPr="00034D1D">
        <w:rPr>
          <w:rFonts w:ascii="Times New Roman" w:hAnsi="Times New Roman"/>
        </w:rPr>
        <w:t xml:space="preserve">· </w:t>
      </w:r>
      <w:proofErr w:type="spellStart"/>
      <w:r w:rsidR="00034D1D" w:rsidRPr="00034D1D">
        <w:rPr>
          <w:rFonts w:ascii="Times New Roman" w:hAnsi="Times New Roman"/>
        </w:rPr>
        <w:t>csc</w:t>
      </w:r>
      <w:proofErr w:type="spellEnd"/>
      <w:r w:rsidR="00034D1D" w:rsidRPr="00034D1D">
        <w:rPr>
          <w:rFonts w:ascii="Times New Roman" w:hAnsi="Times New Roman"/>
        </w:rPr>
        <w:t xml:space="preserve"> </w:t>
      </w:r>
      <w:r w:rsidR="00893E0B" w:rsidRPr="00893E0B">
        <w:rPr>
          <w:rFonts w:ascii="Times New Roman" w:hAnsi="Times New Roman"/>
          <w:i/>
          <w:iCs/>
        </w:rPr>
        <w:t>θ</w:t>
      </w:r>
      <w:r w:rsidR="00034D1D" w:rsidRPr="00034D1D">
        <w:rPr>
          <w:rFonts w:ascii="Times New Roman" w:hAnsi="Times New Roman"/>
          <w:i/>
          <w:iCs/>
        </w:rPr>
        <w:t xml:space="preserve"> </w:t>
      </w:r>
      <w:r w:rsidR="00893E0B">
        <w:rPr>
          <w:rFonts w:ascii="Times New Roman" w:hAnsi="Times New Roman"/>
          <w:i/>
          <w:iCs/>
        </w:rPr>
        <w:tab/>
      </w:r>
      <w:r w:rsidR="00893E0B">
        <w:rPr>
          <w:rFonts w:ascii="Times New Roman" w:hAnsi="Times New Roman"/>
          <w:i/>
          <w:iCs/>
        </w:rPr>
        <w:tab/>
      </w:r>
      <w:r w:rsidR="00034D1D" w:rsidRPr="00034D1D">
        <w:rPr>
          <w:rFonts w:ascii="Times New Roman" w:hAnsi="Times New Roman"/>
          <w:b/>
          <w:bCs/>
        </w:rPr>
        <w:t xml:space="preserve">6.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csc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-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tan </m:t>
            </m:r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· cos </m:t>
            </m:r>
            <m:r>
              <w:rPr>
                <w:rFonts w:ascii="Cambria Math" w:hAnsi="Cambria Math"/>
              </w:rPr>
              <m:t>θ</m:t>
            </m:r>
          </m:den>
        </m:f>
      </m:oMath>
    </w:p>
    <w:p w:rsidR="00893E0B" w:rsidRDefault="00893E0B" w:rsidP="00B2097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93E0B" w:rsidRDefault="00893E0B" w:rsidP="00B2097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4D1D" w:rsidRPr="00034D1D" w:rsidRDefault="00B2097D" w:rsidP="00B2097D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034D1D" w:rsidRPr="00034D1D">
        <w:rPr>
          <w:rFonts w:ascii="Times New Roman" w:hAnsi="Times New Roman"/>
          <w:b/>
          <w:bCs/>
        </w:rPr>
        <w:t xml:space="preserve">7. </w:t>
      </w:r>
      <w:r w:rsidR="00034D1D" w:rsidRPr="00034D1D">
        <w:rPr>
          <w:rFonts w:ascii="Times New Roman" w:hAnsi="Times New Roman"/>
        </w:rPr>
        <w:t xml:space="preserve">3 tan </w:t>
      </w:r>
      <w:r w:rsidR="00893E0B" w:rsidRPr="00893E0B">
        <w:rPr>
          <w:rFonts w:ascii="Times New Roman" w:hAnsi="Times New Roman"/>
          <w:i/>
          <w:iCs/>
        </w:rPr>
        <w:t>θ</w:t>
      </w:r>
      <w:r w:rsidR="00034D1D" w:rsidRPr="00034D1D">
        <w:rPr>
          <w:rFonts w:ascii="Times New Roman" w:hAnsi="Times New Roman"/>
          <w:i/>
          <w:iCs/>
        </w:rPr>
        <w:t xml:space="preserve"> </w:t>
      </w:r>
      <w:r w:rsidR="00034D1D" w:rsidRPr="00034D1D">
        <w:rPr>
          <w:rFonts w:ascii="Times New Roman" w:hAnsi="Times New Roman"/>
        </w:rPr>
        <w:t xml:space="preserve">· cot </w:t>
      </w:r>
      <w:r w:rsidR="00893E0B" w:rsidRPr="00893E0B">
        <w:rPr>
          <w:rFonts w:ascii="Times New Roman" w:hAnsi="Times New Roman"/>
          <w:i/>
          <w:iCs/>
        </w:rPr>
        <w:t>θ</w:t>
      </w:r>
      <w:r w:rsidR="00034D1D" w:rsidRPr="00034D1D">
        <w:rPr>
          <w:rFonts w:ascii="Times New Roman" w:hAnsi="Times New Roman"/>
          <w:i/>
          <w:iCs/>
        </w:rPr>
        <w:t xml:space="preserve"> </w:t>
      </w:r>
      <w:r w:rsidR="00034D1D" w:rsidRPr="00034D1D">
        <w:rPr>
          <w:rFonts w:ascii="Times New Roman" w:hAnsi="Times New Roman"/>
        </w:rPr>
        <w:t xml:space="preserve">+ 4 sin </w:t>
      </w:r>
      <w:r w:rsidR="00893E0B" w:rsidRPr="00893E0B">
        <w:rPr>
          <w:rFonts w:ascii="Times New Roman" w:hAnsi="Times New Roman"/>
          <w:i/>
          <w:iCs/>
        </w:rPr>
        <w:t>θ</w:t>
      </w:r>
      <w:r w:rsidR="00034D1D" w:rsidRPr="00034D1D">
        <w:rPr>
          <w:rFonts w:ascii="Times New Roman" w:hAnsi="Times New Roman"/>
          <w:i/>
          <w:iCs/>
        </w:rPr>
        <w:t xml:space="preserve"> </w:t>
      </w:r>
      <w:r w:rsidR="00034D1D" w:rsidRPr="00034D1D">
        <w:rPr>
          <w:rFonts w:ascii="Times New Roman" w:hAnsi="Times New Roman"/>
        </w:rPr>
        <w:t xml:space="preserve">· </w:t>
      </w:r>
      <w:proofErr w:type="spellStart"/>
      <w:r w:rsidR="00034D1D" w:rsidRPr="00034D1D">
        <w:rPr>
          <w:rFonts w:ascii="Times New Roman" w:hAnsi="Times New Roman"/>
        </w:rPr>
        <w:t>csc</w:t>
      </w:r>
      <w:proofErr w:type="spellEnd"/>
      <w:r w:rsidR="00034D1D" w:rsidRPr="00034D1D">
        <w:rPr>
          <w:rFonts w:ascii="Times New Roman" w:hAnsi="Times New Roman"/>
        </w:rPr>
        <w:t xml:space="preserve"> </w:t>
      </w:r>
      <w:r w:rsidR="00893E0B" w:rsidRPr="00893E0B">
        <w:rPr>
          <w:rFonts w:ascii="Times New Roman" w:hAnsi="Times New Roman"/>
          <w:i/>
          <w:iCs/>
        </w:rPr>
        <w:t>θ</w:t>
      </w:r>
      <w:r w:rsidR="00034D1D" w:rsidRPr="00034D1D">
        <w:rPr>
          <w:rFonts w:ascii="Times New Roman" w:hAnsi="Times New Roman"/>
          <w:i/>
          <w:iCs/>
        </w:rPr>
        <w:t xml:space="preserve"> </w:t>
      </w:r>
      <w:r w:rsidR="00034D1D" w:rsidRPr="00034D1D">
        <w:rPr>
          <w:rFonts w:ascii="Times New Roman" w:hAnsi="Times New Roman"/>
        </w:rPr>
        <w:t xml:space="preserve">+ 2 cos </w:t>
      </w:r>
      <w:r w:rsidR="00893E0B" w:rsidRPr="00893E0B">
        <w:rPr>
          <w:rFonts w:ascii="Times New Roman" w:hAnsi="Times New Roman"/>
          <w:i/>
          <w:iCs/>
        </w:rPr>
        <w:t>θ</w:t>
      </w:r>
      <w:r w:rsidR="00034D1D" w:rsidRPr="00034D1D">
        <w:rPr>
          <w:rFonts w:ascii="Times New Roman" w:hAnsi="Times New Roman"/>
          <w:i/>
          <w:iCs/>
        </w:rPr>
        <w:t xml:space="preserve"> </w:t>
      </w:r>
      <w:r w:rsidR="00034D1D" w:rsidRPr="00034D1D">
        <w:rPr>
          <w:rFonts w:ascii="Times New Roman" w:hAnsi="Times New Roman"/>
        </w:rPr>
        <w:t xml:space="preserve">· sec </w:t>
      </w:r>
      <w:r w:rsidR="00893E0B" w:rsidRPr="00893E0B">
        <w:rPr>
          <w:rFonts w:ascii="Times New Roman" w:hAnsi="Times New Roman"/>
          <w:i/>
          <w:iCs/>
        </w:rPr>
        <w:t>θ</w:t>
      </w:r>
      <w:r w:rsidR="00034D1D" w:rsidRPr="00034D1D">
        <w:rPr>
          <w:rFonts w:ascii="Times New Roman" w:hAnsi="Times New Roman"/>
          <w:i/>
          <w:iCs/>
        </w:rPr>
        <w:t xml:space="preserve"> </w:t>
      </w:r>
      <w:r w:rsidR="00893E0B">
        <w:rPr>
          <w:rFonts w:ascii="Times New Roman" w:hAnsi="Times New Roman"/>
          <w:i/>
          <w:iCs/>
        </w:rPr>
        <w:tab/>
      </w:r>
      <w:r w:rsidR="00034D1D" w:rsidRPr="00034D1D">
        <w:rPr>
          <w:rFonts w:ascii="Times New Roman" w:hAnsi="Times New Roman"/>
          <w:b/>
          <w:bCs/>
        </w:rPr>
        <w:t xml:space="preserve">8.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1 -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θ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tan </m:t>
            </m:r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· sin </m:t>
            </m:r>
            <m:r>
              <w:rPr>
                <w:rFonts w:ascii="Cambria Math" w:hAnsi="Cambria Math"/>
              </w:rPr>
              <m:t>θ</m:t>
            </m:r>
          </m:den>
        </m:f>
      </m:oMath>
    </w:p>
    <w:sectPr w:rsidR="00034D1D" w:rsidRPr="00034D1D" w:rsidSect="00515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28E" w:rsidRDefault="00D8028E" w:rsidP="003F4D1C">
      <w:pPr>
        <w:spacing w:after="0" w:line="240" w:lineRule="auto"/>
      </w:pPr>
      <w:r>
        <w:separator/>
      </w:r>
    </w:p>
  </w:endnote>
  <w:endnote w:type="continuationSeparator" w:id="0">
    <w:p w:rsidR="00D8028E" w:rsidRDefault="00D8028E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CenturySchlbk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UniMath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31C8A" w:rsidRDefault="009B5B60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1</w:t>
    </w:r>
    <w:r w:rsidR="00602047">
      <w:rPr>
        <w:rFonts w:ascii="Arial" w:hAnsi="Arial" w:cs="Arial"/>
        <w:color w:val="231F20"/>
        <w:sz w:val="18"/>
        <w:szCs w:val="18"/>
      </w:rPr>
      <w:t>0</w:t>
    </w:r>
    <w:r w:rsidR="005727B9" w:rsidRPr="00831C8A">
      <w:rPr>
        <w:rFonts w:ascii="Arial" w:hAnsi="Arial" w:cs="Arial"/>
        <w:sz w:val="18"/>
        <w:szCs w:val="18"/>
      </w:rPr>
      <w:tab/>
    </w:r>
    <w:r w:rsidR="00515578">
      <w:rPr>
        <w:rFonts w:ascii="Arial" w:hAnsi="Arial" w:cs="Arial"/>
        <w:b/>
        <w:sz w:val="24"/>
        <w:szCs w:val="24"/>
      </w:rPr>
      <w:t>6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5727B9" w:rsidRPr="002E59F1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</w:t>
    </w:r>
    <w:r w:rsidR="00602047">
      <w:rPr>
        <w:rFonts w:ascii="Arial" w:hAnsi="Arial" w:cs="Arial"/>
        <w:color w:val="231F20"/>
        <w:sz w:val="18"/>
        <w:szCs w:val="18"/>
      </w:rPr>
      <w:t>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515578">
      <w:rPr>
        <w:rFonts w:ascii="Arial" w:hAnsi="Arial" w:cs="Arial"/>
        <w:b/>
        <w:iCs/>
        <w:color w:val="231F20"/>
        <w:sz w:val="24"/>
        <w:szCs w:val="24"/>
      </w:rPr>
      <w:t>5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28E" w:rsidRDefault="00D8028E" w:rsidP="003F4D1C">
      <w:pPr>
        <w:spacing w:after="0" w:line="240" w:lineRule="auto"/>
      </w:pPr>
      <w:r>
        <w:separator/>
      </w:r>
    </w:p>
  </w:footnote>
  <w:footnote w:type="continuationSeparator" w:id="0">
    <w:p w:rsidR="00D8028E" w:rsidRDefault="00D8028E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0094"/>
    <w:rsid w:val="00033BA8"/>
    <w:rsid w:val="00034D1D"/>
    <w:rsid w:val="00045FFF"/>
    <w:rsid w:val="000470A8"/>
    <w:rsid w:val="0005122A"/>
    <w:rsid w:val="0005433A"/>
    <w:rsid w:val="000648B4"/>
    <w:rsid w:val="00082CBC"/>
    <w:rsid w:val="00083035"/>
    <w:rsid w:val="000842B0"/>
    <w:rsid w:val="00085A77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1F64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3C2A"/>
    <w:rsid w:val="001A59B3"/>
    <w:rsid w:val="001A632D"/>
    <w:rsid w:val="001B0D44"/>
    <w:rsid w:val="001B20F2"/>
    <w:rsid w:val="001C1464"/>
    <w:rsid w:val="001C2CAC"/>
    <w:rsid w:val="001C5FE3"/>
    <w:rsid w:val="001C75F5"/>
    <w:rsid w:val="001D0A3C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471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2F6F34"/>
    <w:rsid w:val="003009A9"/>
    <w:rsid w:val="00300CCC"/>
    <w:rsid w:val="00302A8C"/>
    <w:rsid w:val="00306DF5"/>
    <w:rsid w:val="003078A7"/>
    <w:rsid w:val="0031308F"/>
    <w:rsid w:val="00316008"/>
    <w:rsid w:val="00320625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33A8"/>
    <w:rsid w:val="003652E5"/>
    <w:rsid w:val="0037310F"/>
    <w:rsid w:val="0037490D"/>
    <w:rsid w:val="00382517"/>
    <w:rsid w:val="00386E3E"/>
    <w:rsid w:val="003912EB"/>
    <w:rsid w:val="00392E60"/>
    <w:rsid w:val="0039555F"/>
    <w:rsid w:val="00397341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E39E9"/>
    <w:rsid w:val="003F46F7"/>
    <w:rsid w:val="003F4D1C"/>
    <w:rsid w:val="003F5C51"/>
    <w:rsid w:val="00410FE0"/>
    <w:rsid w:val="004145A9"/>
    <w:rsid w:val="00430738"/>
    <w:rsid w:val="00432484"/>
    <w:rsid w:val="00433E40"/>
    <w:rsid w:val="0043597D"/>
    <w:rsid w:val="00442015"/>
    <w:rsid w:val="004616A5"/>
    <w:rsid w:val="00464024"/>
    <w:rsid w:val="004653E5"/>
    <w:rsid w:val="00466835"/>
    <w:rsid w:val="0046700E"/>
    <w:rsid w:val="0046767E"/>
    <w:rsid w:val="0047172C"/>
    <w:rsid w:val="00471950"/>
    <w:rsid w:val="004767EF"/>
    <w:rsid w:val="0047755B"/>
    <w:rsid w:val="0048355D"/>
    <w:rsid w:val="00484F9A"/>
    <w:rsid w:val="00492203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2ECB"/>
    <w:rsid w:val="004D56CB"/>
    <w:rsid w:val="004E1DC2"/>
    <w:rsid w:val="004E22CD"/>
    <w:rsid w:val="004E2451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15578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D0032"/>
    <w:rsid w:val="005D469B"/>
    <w:rsid w:val="005D4E61"/>
    <w:rsid w:val="005D76E4"/>
    <w:rsid w:val="005E10A4"/>
    <w:rsid w:val="005E455A"/>
    <w:rsid w:val="005E603B"/>
    <w:rsid w:val="005F7810"/>
    <w:rsid w:val="00602047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2555"/>
    <w:rsid w:val="0063454D"/>
    <w:rsid w:val="00636523"/>
    <w:rsid w:val="006367DD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0F2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097D"/>
    <w:rsid w:val="008319D0"/>
    <w:rsid w:val="00831C8A"/>
    <w:rsid w:val="00833F3E"/>
    <w:rsid w:val="008343FC"/>
    <w:rsid w:val="00834FB5"/>
    <w:rsid w:val="0083522C"/>
    <w:rsid w:val="00852DA6"/>
    <w:rsid w:val="008535CA"/>
    <w:rsid w:val="00855C88"/>
    <w:rsid w:val="008661C9"/>
    <w:rsid w:val="008708A6"/>
    <w:rsid w:val="00876368"/>
    <w:rsid w:val="00886A82"/>
    <w:rsid w:val="00890C03"/>
    <w:rsid w:val="00893E0B"/>
    <w:rsid w:val="008A472B"/>
    <w:rsid w:val="008A55BF"/>
    <w:rsid w:val="008A5E55"/>
    <w:rsid w:val="008B181C"/>
    <w:rsid w:val="008B1FA0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63036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86D7C"/>
    <w:rsid w:val="00991D39"/>
    <w:rsid w:val="009A3A68"/>
    <w:rsid w:val="009A7912"/>
    <w:rsid w:val="009B3078"/>
    <w:rsid w:val="009B5B60"/>
    <w:rsid w:val="009C0221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546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832CA"/>
    <w:rsid w:val="00A9138E"/>
    <w:rsid w:val="00A97FAE"/>
    <w:rsid w:val="00AA3F37"/>
    <w:rsid w:val="00AA7E2C"/>
    <w:rsid w:val="00AB442E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97D"/>
    <w:rsid w:val="00B20E68"/>
    <w:rsid w:val="00B244D1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173A4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7755E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7EA4"/>
    <w:rsid w:val="00CE0DE0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028E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36B1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1501"/>
    <w:rsid w:val="00E42F4C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B1AF3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545CB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12DE"/>
    <w:rsid w:val="00FB210B"/>
    <w:rsid w:val="00FB5ACB"/>
    <w:rsid w:val="00FC1424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23CE30-5462-4996-BFE0-62F6DE46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85E8-236D-41B4-95F9-D0DC6970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Sansing, Andrea K</cp:lastModifiedBy>
  <cp:revision>2</cp:revision>
  <dcterms:created xsi:type="dcterms:W3CDTF">2019-02-14T00:05:00Z</dcterms:created>
  <dcterms:modified xsi:type="dcterms:W3CDTF">2019-02-14T00:05:00Z</dcterms:modified>
</cp:coreProperties>
</file>