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D7A59" w14:textId="77777777" w:rsidR="00CD2370" w:rsidRDefault="00CD2370" w:rsidP="00D56968">
      <w:pPr>
        <w:pStyle w:val="CoreConcepts"/>
        <w:jc w:val="center"/>
      </w:pPr>
      <w:r>
        <w:t>2CP Lesson: Operations with Functions</w:t>
      </w:r>
    </w:p>
    <w:p w14:paraId="073B77AF" w14:textId="61F2EDD2" w:rsidR="006B3F7B" w:rsidRDefault="006B3F7B" w:rsidP="006B3F7B">
      <w:pPr>
        <w:pStyle w:val="CoreConcepts"/>
      </w:pPr>
      <w:r>
        <w:t>Core Concepts</w:t>
      </w:r>
    </w:p>
    <w:p w14:paraId="0F6B35C4" w14:textId="09120ED6" w:rsidR="006B3F7B" w:rsidRDefault="006B3F7B" w:rsidP="006B3F7B">
      <w:pPr>
        <w:pStyle w:val="ArialBold12pt"/>
      </w:pPr>
      <w:r>
        <w:t>Operations on Functions</w:t>
      </w:r>
    </w:p>
    <w:p w14:paraId="1EFA54BB" w14:textId="462865DF" w:rsidR="006B3F7B" w:rsidRDefault="006B3F7B" w:rsidP="006B3F7B">
      <w:pPr>
        <w:pStyle w:val="BaseText"/>
        <w:ind w:right="450"/>
      </w:pPr>
      <w:r>
        <w:t xml:space="preserve">Let </w:t>
      </w:r>
      <w:r>
        <w:rPr>
          <w:i/>
        </w:rPr>
        <w:t xml:space="preserve">f </w:t>
      </w:r>
      <w:r>
        <w:t xml:space="preserve">and </w:t>
      </w:r>
      <w:r w:rsidRPr="002369BA">
        <w:rPr>
          <w:i/>
        </w:rPr>
        <w:t>g</w:t>
      </w:r>
      <w:r>
        <w:t xml:space="preserve"> be any two functions. A new function can be defined by performing any of the four basic operations on </w:t>
      </w:r>
      <w:r w:rsidRPr="002369BA">
        <w:rPr>
          <w:i/>
        </w:rPr>
        <w:t>f</w:t>
      </w:r>
      <w:r>
        <w:t xml:space="preserve"> and </w:t>
      </w:r>
      <w:r w:rsidRPr="002369BA">
        <w:rPr>
          <w:i/>
        </w:rPr>
        <w:t>g</w:t>
      </w:r>
      <w:r>
        <w:t>.</w:t>
      </w:r>
    </w:p>
    <w:tbl>
      <w:tblPr>
        <w:tblStyle w:val="TableGrid"/>
        <w:tblpPr w:leftFromText="180" w:rightFromText="180" w:vertAnchor="text" w:horzAnchor="margin" w:tblpY="1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0"/>
        <w:gridCol w:w="3229"/>
        <w:gridCol w:w="4308"/>
      </w:tblGrid>
      <w:tr w:rsidR="00D56968" w14:paraId="4B9CDDA9" w14:textId="77777777" w:rsidTr="00D56968">
        <w:tc>
          <w:tcPr>
            <w:tcW w:w="1810" w:type="dxa"/>
            <w:tcBorders>
              <w:bottom w:val="single" w:sz="4" w:space="0" w:color="auto"/>
              <w:right w:val="single" w:sz="4" w:space="0" w:color="auto"/>
            </w:tcBorders>
          </w:tcPr>
          <w:p w14:paraId="1EADB8FD" w14:textId="77777777" w:rsidR="00D56968" w:rsidRDefault="00D56968" w:rsidP="00D56968">
            <w:pPr>
              <w:pStyle w:val="TableHeadLeft"/>
              <w:framePr w:hSpace="0" w:wrap="auto" w:vAnchor="margin" w:hAnchor="text" w:xAlign="left" w:yAlign="inline"/>
            </w:pPr>
            <w:r>
              <w:t>Operation</w:t>
            </w:r>
          </w:p>
        </w:tc>
        <w:tc>
          <w:tcPr>
            <w:tcW w:w="3229" w:type="dxa"/>
            <w:tcBorders>
              <w:left w:val="single" w:sz="4" w:space="0" w:color="auto"/>
              <w:bottom w:val="single" w:sz="4" w:space="0" w:color="auto"/>
              <w:right w:val="single" w:sz="4" w:space="0" w:color="auto"/>
            </w:tcBorders>
          </w:tcPr>
          <w:p w14:paraId="099E8A98" w14:textId="77777777" w:rsidR="00D56968" w:rsidRDefault="00D56968" w:rsidP="00D56968">
            <w:pPr>
              <w:pStyle w:val="TableHead"/>
              <w:framePr w:hSpace="0" w:wrap="auto" w:vAnchor="margin" w:hAnchor="text" w:xAlign="left" w:yAlign="inline"/>
            </w:pPr>
            <w:r>
              <w:t>Definition</w:t>
            </w:r>
          </w:p>
        </w:tc>
        <w:tc>
          <w:tcPr>
            <w:tcW w:w="4308" w:type="dxa"/>
            <w:tcBorders>
              <w:left w:val="single" w:sz="4" w:space="0" w:color="auto"/>
              <w:bottom w:val="single" w:sz="4" w:space="0" w:color="auto"/>
            </w:tcBorders>
          </w:tcPr>
          <w:p w14:paraId="2237A40A" w14:textId="77777777" w:rsidR="00D56968" w:rsidRDefault="00D56968" w:rsidP="00D56968">
            <w:pPr>
              <w:pStyle w:val="TableHead"/>
              <w:framePr w:hSpace="0" w:wrap="auto" w:vAnchor="margin" w:hAnchor="text" w:xAlign="left" w:yAlign="inline"/>
            </w:pPr>
            <w:r>
              <w:t xml:space="preserve">Example: </w:t>
            </w:r>
            <w:r w:rsidRPr="00A52888">
              <w:rPr>
                <w:position w:val="-10"/>
              </w:rPr>
              <w:object w:dxaOrig="2480" w:dyaOrig="300" w14:anchorId="0AC67A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6pt;height:16.2pt" o:ole="">
                  <v:imagedata r:id="rId8" o:title=""/>
                </v:shape>
                <o:OLEObject Type="Embed" ProgID="Equation.DSMT4" ShapeID="_x0000_i1025" DrawAspect="Content" ObjectID="_1640788867" r:id="rId9"/>
              </w:object>
            </w:r>
          </w:p>
        </w:tc>
      </w:tr>
      <w:tr w:rsidR="00D56968" w14:paraId="4C0C5AA0" w14:textId="77777777" w:rsidTr="00D56968">
        <w:tc>
          <w:tcPr>
            <w:tcW w:w="1810" w:type="dxa"/>
            <w:tcBorders>
              <w:top w:val="single" w:sz="4" w:space="0" w:color="auto"/>
              <w:bottom w:val="single" w:sz="4" w:space="0" w:color="auto"/>
              <w:right w:val="single" w:sz="4" w:space="0" w:color="auto"/>
            </w:tcBorders>
          </w:tcPr>
          <w:p w14:paraId="5BF087EA" w14:textId="77777777" w:rsidR="00D56968" w:rsidRDefault="00D56968" w:rsidP="00D56968">
            <w:pPr>
              <w:pStyle w:val="TableTextLeft"/>
              <w:framePr w:hSpace="0" w:wrap="auto" w:vAnchor="margin" w:hAnchor="text" w:xAlign="left" w:yAlign="inline"/>
            </w:pPr>
            <w:r>
              <w:t>Addition</w:t>
            </w:r>
          </w:p>
        </w:tc>
        <w:tc>
          <w:tcPr>
            <w:tcW w:w="3229" w:type="dxa"/>
            <w:tcBorders>
              <w:top w:val="single" w:sz="4" w:space="0" w:color="auto"/>
              <w:left w:val="single" w:sz="4" w:space="0" w:color="auto"/>
              <w:bottom w:val="single" w:sz="4" w:space="0" w:color="auto"/>
              <w:right w:val="single" w:sz="4" w:space="0" w:color="auto"/>
            </w:tcBorders>
          </w:tcPr>
          <w:p w14:paraId="359B0EF3" w14:textId="77777777" w:rsidR="00D56968" w:rsidRDefault="00D56968" w:rsidP="00D56968">
            <w:pPr>
              <w:pStyle w:val="TableTextLeft"/>
              <w:framePr w:hSpace="0" w:wrap="auto" w:vAnchor="margin" w:hAnchor="text" w:xAlign="left" w:yAlign="inline"/>
            </w:pPr>
            <w:r w:rsidRPr="006B3F7B">
              <w:rPr>
                <w:position w:val="-12"/>
                <w:sz w:val="20"/>
                <w:szCs w:val="20"/>
              </w:rPr>
              <w:object w:dxaOrig="2540" w:dyaOrig="360" w14:anchorId="7B5B5A30">
                <v:shape id="_x0000_i1026" type="#_x0000_t75" style="width:128.4pt;height:18.6pt" o:ole="">
                  <v:imagedata r:id="rId10" o:title=""/>
                </v:shape>
                <o:OLEObject Type="Embed" ProgID="Equation.DSMT4" ShapeID="_x0000_i1026" DrawAspect="Content" ObjectID="_1640788868" r:id="rId11"/>
              </w:object>
            </w:r>
          </w:p>
        </w:tc>
        <w:tc>
          <w:tcPr>
            <w:tcW w:w="4308" w:type="dxa"/>
            <w:tcBorders>
              <w:top w:val="single" w:sz="4" w:space="0" w:color="auto"/>
              <w:left w:val="single" w:sz="4" w:space="0" w:color="auto"/>
              <w:bottom w:val="single" w:sz="4" w:space="0" w:color="auto"/>
            </w:tcBorders>
          </w:tcPr>
          <w:p w14:paraId="18994C2F" w14:textId="77777777" w:rsidR="00D56968" w:rsidRDefault="00D56968" w:rsidP="00D56968">
            <w:pPr>
              <w:pStyle w:val="TableTextLeft"/>
              <w:framePr w:hSpace="0" w:wrap="auto" w:vAnchor="margin" w:hAnchor="text" w:xAlign="left" w:yAlign="inline"/>
            </w:pPr>
            <w:r w:rsidRPr="006B3F7B">
              <w:rPr>
                <w:position w:val="-12"/>
              </w:rPr>
              <w:object w:dxaOrig="3560" w:dyaOrig="360" w14:anchorId="7A9FCC42">
                <v:shape id="_x0000_i1027" type="#_x0000_t75" style="width:178.8pt;height:18.6pt" o:ole="">
                  <v:imagedata r:id="rId12" o:title=""/>
                </v:shape>
                <o:OLEObject Type="Embed" ProgID="Equation.DSMT4" ShapeID="_x0000_i1027" DrawAspect="Content" ObjectID="_1640788869" r:id="rId13"/>
              </w:object>
            </w:r>
          </w:p>
        </w:tc>
      </w:tr>
      <w:tr w:rsidR="00D56968" w14:paraId="0599CE2F" w14:textId="77777777" w:rsidTr="00D56968">
        <w:tc>
          <w:tcPr>
            <w:tcW w:w="1810" w:type="dxa"/>
            <w:tcBorders>
              <w:top w:val="single" w:sz="4" w:space="0" w:color="auto"/>
              <w:bottom w:val="single" w:sz="4" w:space="0" w:color="auto"/>
              <w:right w:val="single" w:sz="4" w:space="0" w:color="auto"/>
            </w:tcBorders>
          </w:tcPr>
          <w:p w14:paraId="10FD84C5" w14:textId="77777777" w:rsidR="00D56968" w:rsidRDefault="00D56968" w:rsidP="00D56968">
            <w:pPr>
              <w:pStyle w:val="TableTextLeft"/>
              <w:framePr w:hSpace="0" w:wrap="auto" w:vAnchor="margin" w:hAnchor="text" w:xAlign="left" w:yAlign="inline"/>
            </w:pPr>
            <w:r>
              <w:t>Subtraction</w:t>
            </w:r>
          </w:p>
        </w:tc>
        <w:tc>
          <w:tcPr>
            <w:tcW w:w="3229" w:type="dxa"/>
            <w:tcBorders>
              <w:top w:val="single" w:sz="4" w:space="0" w:color="auto"/>
              <w:left w:val="single" w:sz="4" w:space="0" w:color="auto"/>
              <w:bottom w:val="single" w:sz="4" w:space="0" w:color="auto"/>
              <w:right w:val="single" w:sz="4" w:space="0" w:color="auto"/>
            </w:tcBorders>
          </w:tcPr>
          <w:p w14:paraId="68DB2878" w14:textId="77777777" w:rsidR="00D56968" w:rsidRDefault="00D56968" w:rsidP="00D56968">
            <w:pPr>
              <w:pStyle w:val="TableTextLeft"/>
              <w:framePr w:hSpace="0" w:wrap="auto" w:vAnchor="margin" w:hAnchor="text" w:xAlign="left" w:yAlign="inline"/>
            </w:pPr>
            <w:r w:rsidRPr="006B3F7B">
              <w:rPr>
                <w:position w:val="-12"/>
              </w:rPr>
              <w:object w:dxaOrig="2520" w:dyaOrig="360" w14:anchorId="5F6C04AC">
                <v:shape id="_x0000_i1028" type="#_x0000_t75" style="width:127.2pt;height:18.6pt" o:ole="">
                  <v:imagedata r:id="rId14" o:title=""/>
                </v:shape>
                <o:OLEObject Type="Embed" ProgID="Equation.DSMT4" ShapeID="_x0000_i1028" DrawAspect="Content" ObjectID="_1640788870" r:id="rId15"/>
              </w:object>
            </w:r>
          </w:p>
        </w:tc>
        <w:tc>
          <w:tcPr>
            <w:tcW w:w="4308" w:type="dxa"/>
            <w:tcBorders>
              <w:top w:val="single" w:sz="4" w:space="0" w:color="auto"/>
              <w:left w:val="single" w:sz="4" w:space="0" w:color="auto"/>
              <w:bottom w:val="single" w:sz="4" w:space="0" w:color="auto"/>
            </w:tcBorders>
          </w:tcPr>
          <w:p w14:paraId="3AAC788F" w14:textId="77777777" w:rsidR="00D56968" w:rsidRDefault="00D56968" w:rsidP="00D56968">
            <w:pPr>
              <w:pStyle w:val="TableTextLeft"/>
              <w:framePr w:hSpace="0" w:wrap="auto" w:vAnchor="margin" w:hAnchor="text" w:xAlign="left" w:yAlign="inline"/>
            </w:pPr>
            <w:r w:rsidRPr="006B3F7B">
              <w:rPr>
                <w:position w:val="-12"/>
              </w:rPr>
              <w:object w:dxaOrig="3540" w:dyaOrig="360" w14:anchorId="4DFC2EB3">
                <v:shape id="_x0000_i1029" type="#_x0000_t75" style="width:177.6pt;height:18.6pt" o:ole="">
                  <v:imagedata r:id="rId16" o:title=""/>
                </v:shape>
                <o:OLEObject Type="Embed" ProgID="Equation.DSMT4" ShapeID="_x0000_i1029" DrawAspect="Content" ObjectID="_1640788871" r:id="rId17"/>
              </w:object>
            </w:r>
          </w:p>
        </w:tc>
      </w:tr>
      <w:tr w:rsidR="00D56968" w14:paraId="549E54A3" w14:textId="77777777" w:rsidTr="00D56968">
        <w:tc>
          <w:tcPr>
            <w:tcW w:w="1810" w:type="dxa"/>
            <w:tcBorders>
              <w:top w:val="single" w:sz="4" w:space="0" w:color="auto"/>
              <w:bottom w:val="single" w:sz="4" w:space="0" w:color="auto"/>
              <w:right w:val="single" w:sz="4" w:space="0" w:color="auto"/>
            </w:tcBorders>
          </w:tcPr>
          <w:p w14:paraId="78879871" w14:textId="77777777" w:rsidR="00D56968" w:rsidRDefault="00D56968" w:rsidP="00D56968">
            <w:pPr>
              <w:pStyle w:val="TableTextLeft"/>
              <w:framePr w:hSpace="0" w:wrap="auto" w:vAnchor="margin" w:hAnchor="text" w:xAlign="left" w:yAlign="inline"/>
            </w:pPr>
            <w:r>
              <w:t>Multiplication</w:t>
            </w:r>
          </w:p>
        </w:tc>
        <w:tc>
          <w:tcPr>
            <w:tcW w:w="3229" w:type="dxa"/>
            <w:tcBorders>
              <w:top w:val="single" w:sz="4" w:space="0" w:color="auto"/>
              <w:left w:val="single" w:sz="4" w:space="0" w:color="auto"/>
              <w:bottom w:val="single" w:sz="4" w:space="0" w:color="auto"/>
              <w:right w:val="single" w:sz="4" w:space="0" w:color="auto"/>
            </w:tcBorders>
          </w:tcPr>
          <w:p w14:paraId="04F0302C" w14:textId="77777777" w:rsidR="00D56968" w:rsidRDefault="00D56968" w:rsidP="00D56968">
            <w:pPr>
              <w:pStyle w:val="TableTextLeft"/>
              <w:framePr w:hSpace="0" w:wrap="auto" w:vAnchor="margin" w:hAnchor="text" w:xAlign="left" w:yAlign="inline"/>
            </w:pPr>
            <w:r w:rsidRPr="006B3F7B">
              <w:rPr>
                <w:position w:val="-12"/>
              </w:rPr>
              <w:object w:dxaOrig="2140" w:dyaOrig="360" w14:anchorId="5E98584D">
                <v:shape id="_x0000_i1030" type="#_x0000_t75" style="width:107.4pt;height:18.6pt" o:ole="">
                  <v:imagedata r:id="rId18" o:title=""/>
                </v:shape>
                <o:OLEObject Type="Embed" ProgID="Equation.DSMT4" ShapeID="_x0000_i1030" DrawAspect="Content" ObjectID="_1640788872" r:id="rId19"/>
              </w:object>
            </w:r>
          </w:p>
        </w:tc>
        <w:tc>
          <w:tcPr>
            <w:tcW w:w="4308" w:type="dxa"/>
            <w:tcBorders>
              <w:top w:val="single" w:sz="4" w:space="0" w:color="auto"/>
              <w:left w:val="single" w:sz="4" w:space="0" w:color="auto"/>
              <w:bottom w:val="single" w:sz="4" w:space="0" w:color="auto"/>
            </w:tcBorders>
          </w:tcPr>
          <w:p w14:paraId="0D74CB0C" w14:textId="77777777" w:rsidR="00D56968" w:rsidRDefault="00D56968" w:rsidP="00D56968">
            <w:pPr>
              <w:pStyle w:val="TableTextLeft"/>
              <w:framePr w:hSpace="0" w:wrap="auto" w:vAnchor="margin" w:hAnchor="text" w:xAlign="left" w:yAlign="inline"/>
            </w:pPr>
            <w:r w:rsidRPr="006B3F7B">
              <w:rPr>
                <w:position w:val="-12"/>
              </w:rPr>
              <w:object w:dxaOrig="3200" w:dyaOrig="360" w14:anchorId="1580628F">
                <v:shape id="_x0000_i1031" type="#_x0000_t75" style="width:159.6pt;height:18.6pt" o:ole="">
                  <v:imagedata r:id="rId20" o:title=""/>
                </v:shape>
                <o:OLEObject Type="Embed" ProgID="Equation.DSMT4" ShapeID="_x0000_i1031" DrawAspect="Content" ObjectID="_1640788873" r:id="rId21"/>
              </w:object>
            </w:r>
          </w:p>
        </w:tc>
      </w:tr>
      <w:tr w:rsidR="00D56968" w14:paraId="3F6285C9" w14:textId="77777777" w:rsidTr="00D56968">
        <w:tc>
          <w:tcPr>
            <w:tcW w:w="1810" w:type="dxa"/>
            <w:tcBorders>
              <w:top w:val="single" w:sz="4" w:space="0" w:color="auto"/>
              <w:right w:val="single" w:sz="4" w:space="0" w:color="auto"/>
            </w:tcBorders>
          </w:tcPr>
          <w:p w14:paraId="5921E3C7" w14:textId="77777777" w:rsidR="00D56968" w:rsidRDefault="00D56968" w:rsidP="00D56968">
            <w:pPr>
              <w:pStyle w:val="TableTextLeft"/>
              <w:framePr w:hSpace="0" w:wrap="auto" w:vAnchor="margin" w:hAnchor="text" w:xAlign="left" w:yAlign="inline"/>
            </w:pPr>
            <w:r>
              <w:t>Division</w:t>
            </w:r>
          </w:p>
        </w:tc>
        <w:tc>
          <w:tcPr>
            <w:tcW w:w="3229" w:type="dxa"/>
            <w:tcBorders>
              <w:top w:val="single" w:sz="4" w:space="0" w:color="auto"/>
              <w:left w:val="single" w:sz="4" w:space="0" w:color="auto"/>
              <w:right w:val="single" w:sz="4" w:space="0" w:color="auto"/>
            </w:tcBorders>
          </w:tcPr>
          <w:p w14:paraId="042C3F16" w14:textId="77777777" w:rsidR="00D56968" w:rsidRDefault="00D56968" w:rsidP="00D56968">
            <w:pPr>
              <w:pStyle w:val="TableTextLeft"/>
              <w:framePr w:hSpace="0" w:wrap="auto" w:vAnchor="margin" w:hAnchor="text" w:xAlign="left" w:yAlign="inline"/>
            </w:pPr>
            <w:r w:rsidRPr="00750F77">
              <w:rPr>
                <w:position w:val="-30"/>
              </w:rPr>
              <w:object w:dxaOrig="1520" w:dyaOrig="700" w14:anchorId="7951C098">
                <v:shape id="_x0000_i1032" type="#_x0000_t75" style="width:75.6pt;height:34.8pt" o:ole="">
                  <v:imagedata r:id="rId22" o:title=""/>
                </v:shape>
                <o:OLEObject Type="Embed" ProgID="Equation.DSMT4" ShapeID="_x0000_i1032" DrawAspect="Content" ObjectID="_1640788874" r:id="rId23"/>
              </w:object>
            </w:r>
          </w:p>
        </w:tc>
        <w:tc>
          <w:tcPr>
            <w:tcW w:w="4308" w:type="dxa"/>
            <w:tcBorders>
              <w:top w:val="single" w:sz="4" w:space="0" w:color="auto"/>
              <w:left w:val="single" w:sz="4" w:space="0" w:color="auto"/>
            </w:tcBorders>
          </w:tcPr>
          <w:p w14:paraId="307CD0C9" w14:textId="77777777" w:rsidR="00D56968" w:rsidRDefault="00D56968" w:rsidP="00D56968">
            <w:pPr>
              <w:pStyle w:val="TableTextLeft"/>
              <w:framePr w:hSpace="0" w:wrap="auto" w:vAnchor="margin" w:hAnchor="text" w:xAlign="left" w:yAlign="inline"/>
            </w:pPr>
            <w:r w:rsidRPr="006B3F7B">
              <w:rPr>
                <w:position w:val="-28"/>
              </w:rPr>
              <w:object w:dxaOrig="1620" w:dyaOrig="680" w14:anchorId="50566D58">
                <v:shape id="_x0000_i1033" type="#_x0000_t75" style="width:80.4pt;height:33.6pt" o:ole="">
                  <v:imagedata r:id="rId24" o:title=""/>
                </v:shape>
                <o:OLEObject Type="Embed" ProgID="Equation.DSMT4" ShapeID="_x0000_i1033" DrawAspect="Content" ObjectID="_1640788875" r:id="rId25"/>
              </w:object>
            </w:r>
          </w:p>
        </w:tc>
      </w:tr>
    </w:tbl>
    <w:p w14:paraId="04914A13" w14:textId="1609BFAE" w:rsidR="006B3F7B" w:rsidRDefault="006B3F7B" w:rsidP="006B3F7B">
      <w:pPr>
        <w:pStyle w:val="BaseText"/>
        <w:spacing w:after="2760"/>
        <w:ind w:right="446"/>
      </w:pPr>
    </w:p>
    <w:p w14:paraId="54D380F6" w14:textId="77777777" w:rsidR="006B3F7B" w:rsidRPr="008E4DA3" w:rsidRDefault="006B3F7B" w:rsidP="00392DB9">
      <w:pPr>
        <w:pStyle w:val="BaseText"/>
      </w:pPr>
      <w:r w:rsidRPr="008E4DA3">
        <w:t>The domains of the sum, difference, product, and quotient functions consist of the</w:t>
      </w:r>
      <w:r>
        <w:t xml:space="preserve"> </w:t>
      </w:r>
      <w:r w:rsidRPr="008E4DA3">
        <w:rPr>
          <w:i/>
        </w:rPr>
        <w:t>x</w:t>
      </w:r>
      <w:r w:rsidRPr="008E4DA3">
        <w:t xml:space="preserve">-values that are in the domains of both </w:t>
      </w:r>
      <w:r w:rsidRPr="008E4DA3">
        <w:rPr>
          <w:i/>
        </w:rPr>
        <w:t>f</w:t>
      </w:r>
      <w:r w:rsidRPr="008E4DA3">
        <w:t xml:space="preserve"> and </w:t>
      </w:r>
      <w:r w:rsidRPr="008E4DA3">
        <w:rPr>
          <w:i/>
        </w:rPr>
        <w:t>g</w:t>
      </w:r>
      <w:r w:rsidRPr="008E4DA3">
        <w:t xml:space="preserve">. </w:t>
      </w:r>
      <w:proofErr w:type="gramStart"/>
      <w:r w:rsidRPr="008E4DA3">
        <w:t>Additionally</w:t>
      </w:r>
      <w:proofErr w:type="gramEnd"/>
      <w:r w:rsidRPr="008E4DA3">
        <w:t>, the domain of the quotient</w:t>
      </w:r>
      <w:r>
        <w:t xml:space="preserve"> </w:t>
      </w:r>
      <w:r w:rsidRPr="00392DB9">
        <w:t>does</w:t>
      </w:r>
      <w:r w:rsidRPr="008E4DA3">
        <w:t xml:space="preserve"> not include </w:t>
      </w:r>
      <w:r w:rsidRPr="008E4DA3">
        <w:rPr>
          <w:i/>
        </w:rPr>
        <w:t>x</w:t>
      </w:r>
      <w:r w:rsidRPr="008E4DA3">
        <w:t xml:space="preserve">-values for which </w:t>
      </w:r>
      <w:r w:rsidRPr="008E4DA3">
        <w:rPr>
          <w:position w:val="-14"/>
        </w:rPr>
        <w:object w:dxaOrig="1040" w:dyaOrig="400" w14:anchorId="0CA7DB0F">
          <v:shape id="_x0000_i1034" type="#_x0000_t75" style="width:51.6pt;height:20.4pt" o:ole="">
            <v:imagedata r:id="rId26" o:title=""/>
          </v:shape>
          <o:OLEObject Type="Embed" ProgID="Equation.DSMT4" ShapeID="_x0000_i1034" DrawAspect="Content" ObjectID="_1640788876" r:id="rId27"/>
        </w:object>
      </w:r>
    </w:p>
    <w:p w14:paraId="3DA96FD0" w14:textId="77777777" w:rsidR="00D56968" w:rsidRDefault="00D56968" w:rsidP="00C65429">
      <w:pPr>
        <w:pStyle w:val="ExtraPracticeHead"/>
      </w:pPr>
    </w:p>
    <w:p w14:paraId="510730D6" w14:textId="77777777" w:rsidR="00C65429" w:rsidRPr="008E4DA3" w:rsidRDefault="00CD2370" w:rsidP="00C65429">
      <w:pPr>
        <w:pStyle w:val="ExtraPracticeHead"/>
      </w:pPr>
      <w:r>
        <w:t>Let’s Try:</w:t>
      </w:r>
    </w:p>
    <w:p w14:paraId="1BE968EC" w14:textId="77777777" w:rsidR="00C65429" w:rsidRDefault="00CD2370" w:rsidP="00CD2370">
      <w:pPr>
        <w:pStyle w:val="DirectionLine"/>
        <w:ind w:right="540"/>
      </w:pPr>
      <w:r>
        <w:t>In Exercises 1–2</w:t>
      </w:r>
      <w:r w:rsidR="00C65429">
        <w:t xml:space="preserve">, find </w:t>
      </w:r>
      <w:r w:rsidR="00392DB9" w:rsidRPr="00392DB9">
        <w:rPr>
          <w:position w:val="-12"/>
        </w:rPr>
        <w:object w:dxaOrig="2400" w:dyaOrig="340" w14:anchorId="1E8B8B12">
          <v:shape id="_x0000_i1035" type="#_x0000_t75" style="width:120.6pt;height:16.8pt" o:ole="">
            <v:imagedata r:id="rId28" o:title=""/>
          </v:shape>
          <o:OLEObject Type="Embed" ProgID="Equation.DSMT4" ShapeID="_x0000_i1035" DrawAspect="Content" ObjectID="_1640788877" r:id="rId29"/>
        </w:object>
      </w:r>
      <w:r w:rsidR="00EC39FF" w:rsidRPr="00EC39FF">
        <w:t xml:space="preserve"> </w:t>
      </w:r>
      <w:r w:rsidR="00C65429">
        <w:t xml:space="preserve">and state the domain of </w:t>
      </w:r>
      <w:r w:rsidR="00C65429" w:rsidRPr="00392DB9">
        <w:t>each</w:t>
      </w:r>
      <w:r w:rsidR="00C65429">
        <w:t xml:space="preserve">. Then evaluate </w:t>
      </w:r>
      <w:r w:rsidR="00392DB9" w:rsidRPr="00392DB9">
        <w:rPr>
          <w:position w:val="-10"/>
        </w:rPr>
        <w:object w:dxaOrig="1500" w:dyaOrig="300" w14:anchorId="6A62E2FD">
          <v:shape id="_x0000_i1036" type="#_x0000_t75" style="width:73.8pt;height:15pt" o:ole="">
            <v:imagedata r:id="rId30" o:title=""/>
          </v:shape>
          <o:OLEObject Type="Embed" ProgID="Equation.DSMT4" ShapeID="_x0000_i1036" DrawAspect="Content" ObjectID="_1640788878" r:id="rId31"/>
        </w:object>
      </w:r>
      <w:r w:rsidR="00EC39FF">
        <w:t xml:space="preserve"> </w:t>
      </w:r>
      <w:r w:rsidR="00C65429">
        <w:t xml:space="preserve">for the given value of </w:t>
      </w:r>
      <w:r w:rsidR="00C65429" w:rsidRPr="001B15E3">
        <w:rPr>
          <w:i/>
        </w:rPr>
        <w:t>x.</w:t>
      </w:r>
    </w:p>
    <w:p w14:paraId="646ADDC7" w14:textId="77777777" w:rsidR="00392DB9" w:rsidRDefault="00C65429" w:rsidP="006F7BBB">
      <w:pPr>
        <w:pStyle w:val="NumList4"/>
      </w:pPr>
      <w:r w:rsidRPr="006F7BBB">
        <w:tab/>
      </w:r>
      <w:r w:rsidRPr="006F7BBB">
        <w:rPr>
          <w:rStyle w:val="ExerciseNumber"/>
        </w:rPr>
        <w:t>1.</w:t>
      </w:r>
      <w:r w:rsidRPr="006F7BBB">
        <w:tab/>
      </w:r>
      <w:r w:rsidR="00CD2370" w:rsidRPr="00392DB9">
        <w:rPr>
          <w:position w:val="-12"/>
        </w:rPr>
        <w:object w:dxaOrig="4540" w:dyaOrig="360" w14:anchorId="6EAAFF9D">
          <v:shape id="_x0000_i1037" type="#_x0000_t75" style="width:227.4pt;height:18.6pt" o:ole="">
            <v:imagedata r:id="rId32" o:title=""/>
          </v:shape>
          <o:OLEObject Type="Embed" ProgID="Equation.DSMT4" ShapeID="_x0000_i1037" DrawAspect="Content" ObjectID="_1640788879" r:id="rId33"/>
        </w:object>
      </w:r>
    </w:p>
    <w:p w14:paraId="72CB1666" w14:textId="77777777" w:rsidR="00392DB9" w:rsidRDefault="00392DB9" w:rsidP="006F7BBB">
      <w:pPr>
        <w:pStyle w:val="NumList4"/>
      </w:pPr>
    </w:p>
    <w:p w14:paraId="7427319A" w14:textId="77777777" w:rsidR="00CD2370" w:rsidRDefault="00CD2370" w:rsidP="006F7BBB">
      <w:pPr>
        <w:pStyle w:val="NumList4"/>
      </w:pPr>
    </w:p>
    <w:p w14:paraId="749CF262" w14:textId="77777777" w:rsidR="00C65429" w:rsidRPr="006F7BBB" w:rsidRDefault="00C65429" w:rsidP="006F7BBB">
      <w:pPr>
        <w:pStyle w:val="NumList4"/>
      </w:pPr>
      <w:r w:rsidRPr="006F7BBB">
        <w:tab/>
      </w:r>
      <w:r w:rsidRPr="006F7BBB">
        <w:rPr>
          <w:rStyle w:val="ExerciseNumber"/>
        </w:rPr>
        <w:t>2</w:t>
      </w:r>
      <w:r w:rsidR="006F7BBB" w:rsidRPr="006F7BBB">
        <w:rPr>
          <w:rStyle w:val="ExerciseNumber"/>
        </w:rPr>
        <w:t>.</w:t>
      </w:r>
      <w:r w:rsidR="006F7BBB" w:rsidRPr="006F7BBB">
        <w:tab/>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 3</m:t>
        </m:r>
        <m:rad>
          <m:radPr>
            <m:degHide m:val="1"/>
            <m:ctrlPr>
              <w:rPr>
                <w:rFonts w:ascii="Cambria Math" w:hAnsi="Cambria Math"/>
                <w:i/>
              </w:rPr>
            </m:ctrlPr>
          </m:radPr>
          <m:deg/>
          <m:e>
            <m:r>
              <w:rPr>
                <w:rFonts w:ascii="Cambria Math" w:hAnsi="Cambria Math"/>
              </w:rPr>
              <m:t>x</m:t>
            </m:r>
          </m:e>
        </m:rad>
        <m:r>
          <w:rPr>
            <w:rFonts w:ascii="Cambria Math" w:hAnsi="Cambria Math"/>
          </w:rPr>
          <m:t>+2, g</m:t>
        </m:r>
        <m:d>
          <m:dPr>
            <m:ctrlPr>
              <w:rPr>
                <w:rFonts w:ascii="Cambria Math" w:hAnsi="Cambria Math"/>
                <w:i/>
              </w:rPr>
            </m:ctrlPr>
          </m:dPr>
          <m:e>
            <m:r>
              <w:rPr>
                <w:rFonts w:ascii="Cambria Math" w:hAnsi="Cambria Math"/>
              </w:rPr>
              <m:t>x</m:t>
            </m:r>
          </m:e>
        </m:d>
        <m:r>
          <w:rPr>
            <w:rFonts w:ascii="Cambria Math" w:hAnsi="Cambria Math"/>
          </w:rPr>
          <m:t>=-2</m:t>
        </m:r>
        <m:rad>
          <m:radPr>
            <m:degHide m:val="1"/>
            <m:ctrlPr>
              <w:rPr>
                <w:rFonts w:ascii="Cambria Math" w:hAnsi="Cambria Math"/>
                <w:i/>
              </w:rPr>
            </m:ctrlPr>
          </m:radPr>
          <m:deg/>
          <m:e>
            <m:r>
              <w:rPr>
                <w:rFonts w:ascii="Cambria Math" w:hAnsi="Cambria Math"/>
              </w:rPr>
              <m:t>x</m:t>
            </m:r>
          </m:e>
        </m:rad>
        <m:r>
          <w:rPr>
            <w:rFonts w:ascii="Cambria Math" w:hAnsi="Cambria Math"/>
          </w:rPr>
          <m:t>-5;x=16</m:t>
        </m:r>
      </m:oMath>
    </w:p>
    <w:p w14:paraId="440B9BD4" w14:textId="77777777" w:rsidR="00C65429" w:rsidRDefault="00C65429" w:rsidP="00C65429">
      <w:pPr>
        <w:pStyle w:val="NumList4"/>
        <w:tabs>
          <w:tab w:val="left" w:pos="5130"/>
        </w:tabs>
      </w:pPr>
    </w:p>
    <w:p w14:paraId="02FE1940" w14:textId="77777777" w:rsidR="00C65429" w:rsidRDefault="00C65429" w:rsidP="00C65429">
      <w:pPr>
        <w:pStyle w:val="NumList4"/>
      </w:pPr>
    </w:p>
    <w:p w14:paraId="691B5DED" w14:textId="23FB3D44" w:rsidR="00C65429" w:rsidRDefault="00CD2370" w:rsidP="00CD2370">
      <w:pPr>
        <w:pStyle w:val="DirectionLine"/>
        <w:ind w:right="360"/>
      </w:pPr>
      <w:r>
        <w:t>In Exercises 3-4</w:t>
      </w:r>
      <w:r w:rsidR="00C65429">
        <w:t xml:space="preserve">, find </w:t>
      </w:r>
      <w:r w:rsidR="00C9265C" w:rsidRPr="0071300D">
        <w:rPr>
          <w:position w:val="-12"/>
        </w:rPr>
        <w:object w:dxaOrig="700" w:dyaOrig="360" w14:anchorId="311D25F8">
          <v:shape id="_x0000_i1038" type="#_x0000_t75" style="width:35.4pt;height:18.6pt" o:ole="">
            <v:imagedata r:id="rId34" o:title=""/>
          </v:shape>
          <o:OLEObject Type="Embed" ProgID="Equation.DSMT4" ShapeID="_x0000_i1038" DrawAspect="Content" ObjectID="_1640788880" r:id="rId35"/>
        </w:object>
      </w:r>
      <w:r w:rsidR="00C65429">
        <w:t xml:space="preserve">and </w:t>
      </w:r>
      <w:r w:rsidR="00C9265C" w:rsidRPr="00C9265C">
        <w:rPr>
          <w:position w:val="-22"/>
        </w:rPr>
        <w:object w:dxaOrig="680" w:dyaOrig="560" w14:anchorId="46465F5A">
          <v:shape id="_x0000_i1039" type="#_x0000_t75" style="width:34.8pt;height:28.8pt" o:ole="">
            <v:imagedata r:id="rId36" o:title=""/>
          </v:shape>
          <o:OLEObject Type="Embed" ProgID="Equation.DSMT4" ShapeID="_x0000_i1039" DrawAspect="Content" ObjectID="_1640788881" r:id="rId37"/>
        </w:object>
      </w:r>
      <w:r w:rsidR="0071300D">
        <w:rPr>
          <w:position w:val="-20"/>
        </w:rPr>
        <w:t xml:space="preserve"> </w:t>
      </w:r>
      <w:proofErr w:type="spellStart"/>
      <w:r w:rsidR="00C65429">
        <w:t>and</w:t>
      </w:r>
      <w:proofErr w:type="spellEnd"/>
      <w:r>
        <w:t xml:space="preserve"> state the domain of each. Then </w:t>
      </w:r>
      <w:r w:rsidR="00C65429">
        <w:t xml:space="preserve">evaluate </w:t>
      </w:r>
      <w:proofErr w:type="spellStart"/>
      <w:proofErr w:type="gramStart"/>
      <w:r w:rsidR="00C65429">
        <w:rPr>
          <w:i/>
        </w:rPr>
        <w:t>fg</w:t>
      </w:r>
      <w:proofErr w:type="spellEnd"/>
      <w:proofErr w:type="gramEnd"/>
      <w:r w:rsidR="00C65429">
        <w:rPr>
          <w:i/>
        </w:rPr>
        <w:t xml:space="preserve"> </w:t>
      </w:r>
      <w:r w:rsidR="00C65429">
        <w:t>and</w:t>
      </w:r>
      <w:r w:rsidR="00C65429" w:rsidRPr="00C9265C">
        <w:t xml:space="preserve"> </w:t>
      </w:r>
      <w:r w:rsidR="00355965" w:rsidRPr="00355965">
        <w:rPr>
          <w:position w:val="-22"/>
        </w:rPr>
        <w:object w:dxaOrig="240" w:dyaOrig="499" w14:anchorId="14C4EBBF">
          <v:shape id="_x0000_i1040" type="#_x0000_t75" style="width:12pt;height:24.6pt" o:ole="">
            <v:imagedata r:id="rId38" o:title=""/>
          </v:shape>
          <o:OLEObject Type="Embed" ProgID="Equation.DSMT4" ShapeID="_x0000_i1040" DrawAspect="Content" ObjectID="_1640788882" r:id="rId39"/>
        </w:object>
      </w:r>
      <w:r w:rsidR="00355965">
        <w:t xml:space="preserve"> </w:t>
      </w:r>
      <w:r w:rsidR="00C65429">
        <w:t xml:space="preserve">for the given value of </w:t>
      </w:r>
      <w:r w:rsidR="00C65429" w:rsidRPr="001B15E3">
        <w:rPr>
          <w:i/>
        </w:rPr>
        <w:t>x</w:t>
      </w:r>
      <w:r w:rsidR="00AF6A93">
        <w:rPr>
          <w:i/>
        </w:rPr>
        <w:t>.</w:t>
      </w:r>
    </w:p>
    <w:p w14:paraId="70612597" w14:textId="63006F63" w:rsidR="003774D1" w:rsidRDefault="00C65429" w:rsidP="00C65429">
      <w:pPr>
        <w:pStyle w:val="NumList4"/>
      </w:pPr>
      <w:r>
        <w:tab/>
      </w:r>
      <w:r w:rsidR="00CD2370">
        <w:rPr>
          <w:rStyle w:val="ExerciseNumber"/>
        </w:rPr>
        <w:t>3</w:t>
      </w:r>
      <w:r w:rsidR="003774D1">
        <w:rPr>
          <w:rStyle w:val="ExerciseNumber"/>
        </w:rPr>
        <w:t xml:space="preser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+5x-2, g</m:t>
        </m:r>
        <m:d>
          <m:dPr>
            <m:ctrlPr>
              <w:rPr>
                <w:rFonts w:ascii="Cambria Math" w:hAnsi="Cambria Math"/>
                <w:i/>
              </w:rPr>
            </m:ctrlPr>
          </m:dPr>
          <m:e>
            <m:r>
              <w:rPr>
                <w:rFonts w:ascii="Cambria Math" w:hAnsi="Cambria Math"/>
              </w:rPr>
              <m:t>x</m:t>
            </m:r>
          </m:e>
        </m:d>
        <m:r>
          <w:rPr>
            <w:rFonts w:ascii="Cambria Math" w:hAnsi="Cambria Math"/>
          </w:rPr>
          <m:t>=3x-2;</m:t>
        </m:r>
        <m:r>
          <w:rPr>
            <w:rFonts w:ascii="Cambria Math" w:hAnsi="Cambria Math"/>
          </w:rPr>
          <m:t xml:space="preserve">   </m:t>
        </m:r>
        <m:r>
          <w:rPr>
            <w:rFonts w:ascii="Cambria Math" w:hAnsi="Cambria Math"/>
          </w:rPr>
          <m:t>x=-2</m:t>
        </m:r>
      </m:oMath>
      <w:r>
        <w:tab/>
      </w:r>
      <w:r w:rsidR="00CD2370">
        <w:t xml:space="preserve">   </w:t>
      </w:r>
      <w:r w:rsidR="00CD2370">
        <w:tab/>
        <w:t xml:space="preserve">       </w:t>
      </w:r>
    </w:p>
    <w:p w14:paraId="6F6DF9D8" w14:textId="77777777" w:rsidR="003774D1" w:rsidRDefault="003774D1" w:rsidP="00C65429">
      <w:pPr>
        <w:pStyle w:val="NumList4"/>
        <w:rPr>
          <w:rStyle w:val="ExerciseNumber"/>
        </w:rPr>
      </w:pPr>
      <w:r>
        <w:rPr>
          <w:rStyle w:val="ExerciseNumber"/>
        </w:rPr>
        <w:t xml:space="preserve">  </w:t>
      </w:r>
    </w:p>
    <w:p w14:paraId="28BE0219" w14:textId="77777777" w:rsidR="003774D1" w:rsidRDefault="003774D1" w:rsidP="00C65429">
      <w:pPr>
        <w:pStyle w:val="NumList4"/>
        <w:rPr>
          <w:rStyle w:val="ExerciseNumber"/>
        </w:rPr>
      </w:pPr>
    </w:p>
    <w:p w14:paraId="59EF3759" w14:textId="1637A445" w:rsidR="00C65429" w:rsidRDefault="003774D1" w:rsidP="00C65429">
      <w:pPr>
        <w:pStyle w:val="NumList4"/>
      </w:pPr>
      <w:r>
        <w:rPr>
          <w:rStyle w:val="ExerciseNumber"/>
        </w:rPr>
        <w:t xml:space="preserve">   </w:t>
      </w:r>
      <w:r w:rsidR="00CD2370">
        <w:t xml:space="preserve"> </w:t>
      </w:r>
      <w:r w:rsidR="00CD2370">
        <w:rPr>
          <w:rStyle w:val="ExerciseNumber"/>
        </w:rPr>
        <w:t>4</w:t>
      </w:r>
      <w:r w:rsidR="00C65429" w:rsidRPr="007970EB">
        <w:rPr>
          <w:rStyle w:val="ExerciseNumber"/>
        </w:rPr>
        <w:t>.</w:t>
      </w:r>
      <w:r w:rsidR="008C3C14">
        <w:rPr>
          <w:rStyle w:val="ExerciseNumber"/>
        </w:rPr>
        <w:tab/>
      </w:r>
      <w:r w:rsidR="008C3C14" w:rsidRPr="004D7944">
        <w:rPr>
          <w:position w:val="-12"/>
        </w:rPr>
        <w:object w:dxaOrig="3140" w:dyaOrig="360" w14:anchorId="6194AF03">
          <v:shape id="_x0000_i1047" type="#_x0000_t75" style="width:156pt;height:18.6pt" o:ole="">
            <v:imagedata r:id="rId40" o:title=""/>
          </v:shape>
          <o:OLEObject Type="Embed" ProgID="Equation.DSMT4" ShapeID="_x0000_i1047" DrawAspect="Content" ObjectID="_1640788883" r:id="rId41"/>
        </w:object>
      </w:r>
    </w:p>
    <w:p w14:paraId="492B318A" w14:textId="77777777" w:rsidR="00C65429" w:rsidRDefault="00C65429" w:rsidP="00C65429">
      <w:pPr>
        <w:pStyle w:val="NumList4"/>
      </w:pPr>
    </w:p>
    <w:p w14:paraId="56CE1720" w14:textId="7AC0E904" w:rsidR="00C65429" w:rsidRPr="00AF6A93" w:rsidRDefault="00AF6A93" w:rsidP="00C65429">
      <w:pPr>
        <w:pStyle w:val="NumList4"/>
        <w:rPr>
          <w:b/>
        </w:rPr>
      </w:pPr>
      <w:r w:rsidRPr="00AF6A93">
        <w:rPr>
          <w:b/>
        </w:rPr>
        <w:lastRenderedPageBreak/>
        <w:t xml:space="preserve">In Exercise 5, find </w:t>
      </w:r>
      <m:oMath>
        <m:d>
          <m:dPr>
            <m:ctrlPr>
              <w:rPr>
                <w:rFonts w:ascii="Cambria Math" w:hAnsi="Cambria Math"/>
                <w:b/>
                <w:i/>
              </w:rPr>
            </m:ctrlPr>
          </m:dPr>
          <m:e>
            <m:r>
              <m:rPr>
                <m:sty m:val="bi"/>
              </m:rPr>
              <w:rPr>
                <w:rFonts w:ascii="Cambria Math" w:hAnsi="Cambria Math"/>
              </w:rPr>
              <m:t>2</m:t>
            </m:r>
            <m:r>
              <m:rPr>
                <m:sty m:val="bi"/>
              </m:rPr>
              <w:rPr>
                <w:rFonts w:ascii="Cambria Math" w:hAnsi="Cambria Math"/>
              </w:rPr>
              <m:t>f+g</m:t>
            </m:r>
          </m:e>
        </m:d>
        <m:d>
          <m:dPr>
            <m:ctrlPr>
              <w:rPr>
                <w:rFonts w:ascii="Cambria Math" w:hAnsi="Cambria Math"/>
                <w:b/>
                <w:i/>
              </w:rPr>
            </m:ctrlPr>
          </m:dPr>
          <m:e>
            <m:r>
              <m:rPr>
                <m:sty m:val="bi"/>
              </m:rPr>
              <w:rPr>
                <w:rFonts w:ascii="Cambria Math" w:hAnsi="Cambria Math"/>
              </w:rPr>
              <m:t>x</m:t>
            </m:r>
          </m:e>
        </m:d>
        <m:r>
          <m:rPr>
            <m:sty m:val="bi"/>
          </m:rPr>
          <w:rPr>
            <w:rFonts w:ascii="Cambria Math" w:hAnsi="Cambria Math"/>
          </w:rPr>
          <m:t xml:space="preserve">and </m:t>
        </m:r>
        <m:d>
          <m:dPr>
            <m:ctrlPr>
              <w:rPr>
                <w:rFonts w:ascii="Cambria Math" w:hAnsi="Cambria Math"/>
                <w:b/>
                <w:i/>
              </w:rPr>
            </m:ctrlPr>
          </m:dPr>
          <m:e>
            <m:r>
              <m:rPr>
                <m:sty m:val="bi"/>
              </m:rPr>
              <w:rPr>
                <w:rFonts w:ascii="Cambria Math" w:hAnsi="Cambria Math"/>
              </w:rPr>
              <m:t>-f-g</m:t>
            </m:r>
          </m:e>
        </m:d>
        <m:d>
          <m:dPr>
            <m:ctrlPr>
              <w:rPr>
                <w:rFonts w:ascii="Cambria Math" w:hAnsi="Cambria Math"/>
                <w:b/>
                <w:i/>
              </w:rPr>
            </m:ctrlPr>
          </m:dPr>
          <m:e>
            <m:r>
              <m:rPr>
                <m:sty m:val="bi"/>
              </m:rPr>
              <w:rPr>
                <w:rFonts w:ascii="Cambria Math" w:hAnsi="Cambria Math"/>
              </w:rPr>
              <m:t>3</m:t>
            </m:r>
          </m:e>
        </m:d>
        <m:r>
          <m:rPr>
            <m:sty m:val="bi"/>
          </m:rPr>
          <w:rPr>
            <w:rFonts w:ascii="Cambria Math" w:hAnsi="Cambria Math"/>
          </w:rPr>
          <m:t>, given f</m:t>
        </m:r>
        <m:d>
          <m:dPr>
            <m:ctrlPr>
              <w:rPr>
                <w:rFonts w:ascii="Cambria Math" w:hAnsi="Cambria Math"/>
                <w:b/>
                <w:i/>
              </w:rPr>
            </m:ctrlPr>
          </m:dPr>
          <m:e>
            <m:r>
              <m:rPr>
                <m:sty m:val="bi"/>
              </m:rPr>
              <w:rPr>
                <w:rFonts w:ascii="Cambria Math" w:hAnsi="Cambria Math"/>
              </w:rPr>
              <m:t>x</m:t>
            </m:r>
          </m:e>
        </m:d>
        <m:r>
          <m:rPr>
            <m:sty m:val="bi"/>
          </m:rPr>
          <w:rPr>
            <w:rFonts w:ascii="Cambria Math" w:hAnsi="Cambria Math"/>
          </w:rPr>
          <m:t>=2</m:t>
        </m:r>
        <m:r>
          <m:rPr>
            <m:sty m:val="bi"/>
          </m:rPr>
          <w:rPr>
            <w:rFonts w:ascii="Cambria Math" w:hAnsi="Cambria Math"/>
          </w:rPr>
          <m:t>x-1 and g</m:t>
        </m:r>
        <m:d>
          <m:dPr>
            <m:ctrlPr>
              <w:rPr>
                <w:rFonts w:ascii="Cambria Math" w:hAnsi="Cambria Math"/>
                <w:b/>
                <w:i/>
              </w:rPr>
            </m:ctrlPr>
          </m:dPr>
          <m:e>
            <m:r>
              <m:rPr>
                <m:sty m:val="bi"/>
              </m:rPr>
              <w:rPr>
                <w:rFonts w:ascii="Cambria Math" w:hAnsi="Cambria Math"/>
              </w:rPr>
              <m:t>x</m:t>
            </m:r>
          </m:e>
        </m:d>
        <m:r>
          <m:rPr>
            <m:sty m:val="bi"/>
          </m:rPr>
          <w:rPr>
            <w:rFonts w:ascii="Cambria Math" w:hAnsi="Cambria Math"/>
          </w:rPr>
          <m:t>=5</m:t>
        </m:r>
        <m:r>
          <m:rPr>
            <m:sty m:val="bi"/>
          </m:rPr>
          <w:rPr>
            <w:rFonts w:ascii="Cambria Math" w:hAnsi="Cambria Math"/>
          </w:rPr>
          <m:t>x</m:t>
        </m:r>
      </m:oMath>
    </w:p>
    <w:p w14:paraId="500EB78D" w14:textId="5FA48A97" w:rsidR="00AF6A93" w:rsidRDefault="00AF6A93" w:rsidP="00C65429">
      <w:pPr>
        <w:pStyle w:val="NumList4"/>
      </w:pPr>
    </w:p>
    <w:p w14:paraId="4665B20D" w14:textId="3E44A4CF" w:rsidR="00AF6A93" w:rsidRDefault="00AF6A93" w:rsidP="00C65429">
      <w:pPr>
        <w:pStyle w:val="NumList4"/>
      </w:pPr>
    </w:p>
    <w:p w14:paraId="477DE178" w14:textId="64177171" w:rsidR="00AF6A93" w:rsidRDefault="00AF6A93" w:rsidP="00C65429">
      <w:pPr>
        <w:pStyle w:val="NumList4"/>
      </w:pPr>
    </w:p>
    <w:p w14:paraId="21EC40E8" w14:textId="09FBCBBD" w:rsidR="00AF6A93" w:rsidRDefault="00AF6A93" w:rsidP="00C65429">
      <w:pPr>
        <w:pStyle w:val="NumList4"/>
      </w:pPr>
    </w:p>
    <w:p w14:paraId="7BA49E2E" w14:textId="0F326FCD" w:rsidR="00AF6A93" w:rsidRDefault="00AF6A93" w:rsidP="00C65429">
      <w:pPr>
        <w:pStyle w:val="NumList4"/>
      </w:pPr>
    </w:p>
    <w:tbl>
      <w:tblPr>
        <w:tblStyle w:val="TableGrid"/>
        <w:tblpPr w:leftFromText="180" w:rightFromText="180" w:vertAnchor="text" w:horzAnchor="page" w:tblpX="9193" w:tblpY="71"/>
        <w:tblW w:w="0" w:type="auto"/>
        <w:tblLook w:val="04A0" w:firstRow="1" w:lastRow="0" w:firstColumn="1" w:lastColumn="0" w:noHBand="0" w:noVBand="1"/>
      </w:tblPr>
      <w:tblGrid>
        <w:gridCol w:w="431"/>
        <w:gridCol w:w="546"/>
        <w:gridCol w:w="583"/>
      </w:tblGrid>
      <w:tr w:rsidR="00AF6A93" w14:paraId="11F79B48" w14:textId="77777777" w:rsidTr="00AF6A93">
        <w:trPr>
          <w:trHeight w:val="253"/>
        </w:trPr>
        <w:tc>
          <w:tcPr>
            <w:tcW w:w="431" w:type="dxa"/>
          </w:tcPr>
          <w:p w14:paraId="6492174F" w14:textId="77777777" w:rsidR="00AF6A93" w:rsidRDefault="00AF6A93" w:rsidP="00AF6A93">
            <w:pPr>
              <w:pStyle w:val="NumList4"/>
              <w:ind w:left="0" w:firstLine="0"/>
            </w:pPr>
            <w:r>
              <w:t>x</w:t>
            </w:r>
          </w:p>
        </w:tc>
        <w:tc>
          <w:tcPr>
            <w:tcW w:w="546" w:type="dxa"/>
          </w:tcPr>
          <w:p w14:paraId="53951727" w14:textId="77777777" w:rsidR="00AF6A93" w:rsidRDefault="00AF6A93" w:rsidP="00AF6A93">
            <w:pPr>
              <w:pStyle w:val="NumList4"/>
              <w:ind w:left="0" w:firstLine="0"/>
            </w:pPr>
            <w:r>
              <w:t>f(x)</w:t>
            </w:r>
          </w:p>
        </w:tc>
        <w:tc>
          <w:tcPr>
            <w:tcW w:w="583" w:type="dxa"/>
          </w:tcPr>
          <w:p w14:paraId="19A60AC3" w14:textId="77777777" w:rsidR="00AF6A93" w:rsidRDefault="00AF6A93" w:rsidP="00AF6A93">
            <w:pPr>
              <w:pStyle w:val="NumList4"/>
              <w:ind w:left="0" w:firstLine="0"/>
            </w:pPr>
            <w:r>
              <w:t>g(x)</w:t>
            </w:r>
          </w:p>
        </w:tc>
      </w:tr>
      <w:tr w:rsidR="00AF6A93" w14:paraId="6B03A0BC" w14:textId="77777777" w:rsidTr="00AF6A93">
        <w:trPr>
          <w:trHeight w:val="253"/>
        </w:trPr>
        <w:tc>
          <w:tcPr>
            <w:tcW w:w="431" w:type="dxa"/>
          </w:tcPr>
          <w:p w14:paraId="630CD4B9" w14:textId="77777777" w:rsidR="00AF6A93" w:rsidRDefault="00AF6A93" w:rsidP="00AF6A93">
            <w:pPr>
              <w:pStyle w:val="NumList4"/>
              <w:ind w:left="0" w:firstLine="0"/>
            </w:pPr>
            <w:r>
              <w:t>-3</w:t>
            </w:r>
          </w:p>
        </w:tc>
        <w:tc>
          <w:tcPr>
            <w:tcW w:w="546" w:type="dxa"/>
          </w:tcPr>
          <w:p w14:paraId="7E49A68D" w14:textId="77777777" w:rsidR="00AF6A93" w:rsidRDefault="00AF6A93" w:rsidP="00AF6A93">
            <w:pPr>
              <w:pStyle w:val="NumList4"/>
              <w:ind w:left="0" w:firstLine="0"/>
            </w:pPr>
            <w:r>
              <w:t>2</w:t>
            </w:r>
          </w:p>
        </w:tc>
        <w:tc>
          <w:tcPr>
            <w:tcW w:w="583" w:type="dxa"/>
          </w:tcPr>
          <w:p w14:paraId="6A877E42" w14:textId="77777777" w:rsidR="00AF6A93" w:rsidRDefault="00AF6A93" w:rsidP="00AF6A93">
            <w:pPr>
              <w:pStyle w:val="NumList4"/>
              <w:ind w:left="0" w:firstLine="0"/>
            </w:pPr>
            <w:r>
              <w:t>-3</w:t>
            </w:r>
          </w:p>
        </w:tc>
      </w:tr>
      <w:tr w:rsidR="00AF6A93" w14:paraId="6160BFC2" w14:textId="77777777" w:rsidTr="00AF6A93">
        <w:trPr>
          <w:trHeight w:val="253"/>
        </w:trPr>
        <w:tc>
          <w:tcPr>
            <w:tcW w:w="431" w:type="dxa"/>
          </w:tcPr>
          <w:p w14:paraId="053A48AF" w14:textId="77777777" w:rsidR="00AF6A93" w:rsidRDefault="00AF6A93" w:rsidP="00AF6A93">
            <w:pPr>
              <w:pStyle w:val="NumList4"/>
              <w:ind w:left="0" w:firstLine="0"/>
            </w:pPr>
            <w:r>
              <w:t>1</w:t>
            </w:r>
          </w:p>
        </w:tc>
        <w:tc>
          <w:tcPr>
            <w:tcW w:w="546" w:type="dxa"/>
          </w:tcPr>
          <w:p w14:paraId="280302C5" w14:textId="77777777" w:rsidR="00AF6A93" w:rsidRDefault="00AF6A93" w:rsidP="00AF6A93">
            <w:pPr>
              <w:pStyle w:val="NumList4"/>
              <w:ind w:left="0" w:firstLine="0"/>
            </w:pPr>
            <w:r>
              <w:t>1</w:t>
            </w:r>
          </w:p>
        </w:tc>
        <w:tc>
          <w:tcPr>
            <w:tcW w:w="583" w:type="dxa"/>
          </w:tcPr>
          <w:p w14:paraId="168E04F4" w14:textId="77777777" w:rsidR="00AF6A93" w:rsidRDefault="00AF6A93" w:rsidP="00AF6A93">
            <w:pPr>
              <w:pStyle w:val="NumList4"/>
              <w:ind w:left="0" w:firstLine="0"/>
            </w:pPr>
            <w:r>
              <w:t>2</w:t>
            </w:r>
          </w:p>
        </w:tc>
      </w:tr>
      <w:tr w:rsidR="00AF6A93" w14:paraId="113480D5" w14:textId="77777777" w:rsidTr="00AF6A93">
        <w:trPr>
          <w:trHeight w:val="58"/>
        </w:trPr>
        <w:tc>
          <w:tcPr>
            <w:tcW w:w="431" w:type="dxa"/>
          </w:tcPr>
          <w:p w14:paraId="57A95B61" w14:textId="77777777" w:rsidR="00AF6A93" w:rsidRDefault="00AF6A93" w:rsidP="00AF6A93">
            <w:pPr>
              <w:pStyle w:val="NumList4"/>
              <w:ind w:left="0" w:firstLine="0"/>
            </w:pPr>
            <w:r>
              <w:t>0</w:t>
            </w:r>
          </w:p>
        </w:tc>
        <w:tc>
          <w:tcPr>
            <w:tcW w:w="546" w:type="dxa"/>
          </w:tcPr>
          <w:p w14:paraId="17237347" w14:textId="77777777" w:rsidR="00AF6A93" w:rsidRDefault="00AF6A93" w:rsidP="00AF6A93">
            <w:pPr>
              <w:pStyle w:val="NumList4"/>
              <w:ind w:left="0" w:firstLine="0"/>
            </w:pPr>
            <w:r>
              <w:t>5</w:t>
            </w:r>
          </w:p>
        </w:tc>
        <w:tc>
          <w:tcPr>
            <w:tcW w:w="583" w:type="dxa"/>
          </w:tcPr>
          <w:p w14:paraId="460A38DE" w14:textId="77777777" w:rsidR="00AF6A93" w:rsidRDefault="00AF6A93" w:rsidP="00AF6A93">
            <w:pPr>
              <w:pStyle w:val="NumList4"/>
              <w:ind w:left="0" w:firstLine="0"/>
            </w:pPr>
            <w:r>
              <w:t>5</w:t>
            </w:r>
          </w:p>
        </w:tc>
      </w:tr>
      <w:tr w:rsidR="00AF6A93" w14:paraId="20A96EAC" w14:textId="77777777" w:rsidTr="00AF6A93">
        <w:trPr>
          <w:trHeight w:val="253"/>
        </w:trPr>
        <w:tc>
          <w:tcPr>
            <w:tcW w:w="431" w:type="dxa"/>
          </w:tcPr>
          <w:p w14:paraId="263F193D" w14:textId="77777777" w:rsidR="00AF6A93" w:rsidRDefault="00AF6A93" w:rsidP="00AF6A93">
            <w:pPr>
              <w:pStyle w:val="NumList4"/>
              <w:ind w:left="0" w:firstLine="0"/>
            </w:pPr>
            <w:r>
              <w:t>5</w:t>
            </w:r>
          </w:p>
        </w:tc>
        <w:tc>
          <w:tcPr>
            <w:tcW w:w="546" w:type="dxa"/>
          </w:tcPr>
          <w:p w14:paraId="5DB7F2EE" w14:textId="77777777" w:rsidR="00AF6A93" w:rsidRDefault="00AF6A93" w:rsidP="00AF6A93">
            <w:pPr>
              <w:pStyle w:val="NumList4"/>
              <w:ind w:left="0" w:firstLine="0"/>
            </w:pPr>
            <w:r>
              <w:t>7</w:t>
            </w:r>
          </w:p>
        </w:tc>
        <w:tc>
          <w:tcPr>
            <w:tcW w:w="583" w:type="dxa"/>
          </w:tcPr>
          <w:p w14:paraId="74EF7005" w14:textId="77777777" w:rsidR="00AF6A93" w:rsidRDefault="00AF6A93" w:rsidP="00AF6A93">
            <w:pPr>
              <w:pStyle w:val="NumList4"/>
              <w:ind w:left="0" w:firstLine="0"/>
            </w:pPr>
            <w:r>
              <w:t>6</w:t>
            </w:r>
          </w:p>
        </w:tc>
      </w:tr>
      <w:tr w:rsidR="00AF6A93" w14:paraId="7DD7F16A" w14:textId="77777777" w:rsidTr="00AF6A93">
        <w:trPr>
          <w:trHeight w:val="149"/>
        </w:trPr>
        <w:tc>
          <w:tcPr>
            <w:tcW w:w="431" w:type="dxa"/>
          </w:tcPr>
          <w:p w14:paraId="1F0783E5" w14:textId="77777777" w:rsidR="00AF6A93" w:rsidRDefault="00AF6A93" w:rsidP="00AF6A93">
            <w:pPr>
              <w:pStyle w:val="NumList4"/>
              <w:ind w:left="0" w:firstLine="0"/>
            </w:pPr>
            <w:r>
              <w:t>9</w:t>
            </w:r>
          </w:p>
        </w:tc>
        <w:tc>
          <w:tcPr>
            <w:tcW w:w="546" w:type="dxa"/>
          </w:tcPr>
          <w:p w14:paraId="7E5B9FA3" w14:textId="77777777" w:rsidR="00AF6A93" w:rsidRDefault="00AF6A93" w:rsidP="00AF6A93">
            <w:pPr>
              <w:pStyle w:val="NumList4"/>
              <w:ind w:left="0" w:firstLine="0"/>
            </w:pPr>
            <w:r>
              <w:t>4</w:t>
            </w:r>
          </w:p>
        </w:tc>
        <w:tc>
          <w:tcPr>
            <w:tcW w:w="583" w:type="dxa"/>
          </w:tcPr>
          <w:p w14:paraId="1C0819F1" w14:textId="77777777" w:rsidR="00AF6A93" w:rsidRDefault="00AF6A93" w:rsidP="00AF6A93">
            <w:pPr>
              <w:pStyle w:val="NumList4"/>
              <w:ind w:left="0" w:firstLine="0"/>
            </w:pPr>
            <w:r>
              <w:t>-1</w:t>
            </w:r>
          </w:p>
        </w:tc>
      </w:tr>
    </w:tbl>
    <w:p w14:paraId="58283CD1" w14:textId="4D81C168" w:rsidR="00AF6A93" w:rsidRDefault="00AF6A93" w:rsidP="00C65429">
      <w:pPr>
        <w:pStyle w:val="NameDate"/>
        <w:rPr>
          <w:noProof/>
        </w:rPr>
      </w:pPr>
    </w:p>
    <w:p w14:paraId="5F70ABD4" w14:textId="415216B3" w:rsidR="00846468" w:rsidRPr="00AF6A93" w:rsidRDefault="00846468" w:rsidP="00C65429">
      <w:pPr>
        <w:pStyle w:val="NameDate"/>
        <w:rPr>
          <w:rFonts w:ascii="Times New Roman" w:hAnsi="Times New Roman"/>
          <w:b/>
        </w:rPr>
      </w:pPr>
      <w:r w:rsidRPr="00AF6A93">
        <w:rPr>
          <w:rFonts w:ascii="Times New Roman" w:hAnsi="Times New Roman"/>
          <w:b/>
        </w:rPr>
        <w:t xml:space="preserve">In Exercises </w:t>
      </w:r>
      <w:r w:rsidR="00AF6A93" w:rsidRPr="00AF6A93">
        <w:rPr>
          <w:rFonts w:ascii="Times New Roman" w:hAnsi="Times New Roman"/>
          <w:b/>
        </w:rPr>
        <w:t>6</w:t>
      </w:r>
      <w:r w:rsidRPr="00AF6A93">
        <w:rPr>
          <w:rFonts w:ascii="Times New Roman" w:hAnsi="Times New Roman"/>
          <w:b/>
        </w:rPr>
        <w:t xml:space="preserve">, use the table to </w:t>
      </w:r>
      <w:r w:rsidR="00CF4FEE">
        <w:rPr>
          <w:rFonts w:ascii="Times New Roman" w:hAnsi="Times New Roman"/>
          <w:b/>
        </w:rPr>
        <w:t>state</w:t>
      </w:r>
      <w:r w:rsidRPr="00AF6A93">
        <w:rPr>
          <w:rFonts w:ascii="Times New Roman" w:hAnsi="Times New Roman"/>
          <w:b/>
        </w:rPr>
        <w:t xml:space="preserve"> the domain of f(x) and g(x). Then find the following:</w:t>
      </w:r>
    </w:p>
    <w:p w14:paraId="69A929A9" w14:textId="5FD375BD" w:rsidR="00846468" w:rsidRPr="00846468" w:rsidRDefault="003774D1" w:rsidP="00846468">
      <w:pPr>
        <w:pStyle w:val="NameDate"/>
        <w:numPr>
          <w:ilvl w:val="0"/>
          <w:numId w:val="1"/>
        </w:numPr>
        <w:spacing w:line="480" w:lineRule="auto"/>
        <w:rPr>
          <w:rFonts w:ascii="Times New Roman" w:hAnsi="Times New Roman"/>
        </w:rPr>
      </w:pPr>
      <m:oMath>
        <m:d>
          <m:dPr>
            <m:ctrlPr>
              <w:rPr>
                <w:rFonts w:ascii="Cambria Math" w:hAnsi="Cambria Math"/>
                <w:i/>
              </w:rPr>
            </m:ctrlPr>
          </m:dPr>
          <m:e>
            <m:r>
              <w:rPr>
                <w:rFonts w:ascii="Cambria Math" w:hAnsi="Cambria Math"/>
              </w:rPr>
              <m:t>f+g</m:t>
            </m:r>
          </m:e>
        </m:d>
        <m:d>
          <m:dPr>
            <m:ctrlPr>
              <w:rPr>
                <w:rFonts w:ascii="Cambria Math" w:hAnsi="Cambria Math"/>
                <w:i/>
              </w:rPr>
            </m:ctrlPr>
          </m:dPr>
          <m:e>
            <m:r>
              <w:rPr>
                <w:rFonts w:ascii="Cambria Math" w:hAnsi="Cambria Math"/>
              </w:rPr>
              <m:t>1</m:t>
            </m:r>
          </m:e>
        </m:d>
      </m:oMath>
    </w:p>
    <w:p w14:paraId="1FCE3EA2" w14:textId="3D18A13F" w:rsidR="00846468" w:rsidRPr="00846468" w:rsidRDefault="003774D1" w:rsidP="00846468">
      <w:pPr>
        <w:pStyle w:val="NameDate"/>
        <w:numPr>
          <w:ilvl w:val="0"/>
          <w:numId w:val="1"/>
        </w:numPr>
        <w:spacing w:line="480" w:lineRule="auto"/>
        <w:rPr>
          <w:rFonts w:ascii="Times New Roman" w:hAnsi="Times New Roman"/>
        </w:rPr>
      </w:pPr>
      <m:oMath>
        <m:d>
          <m:dPr>
            <m:ctrlPr>
              <w:rPr>
                <w:rFonts w:ascii="Cambria Math" w:hAnsi="Cambria Math"/>
                <w:i/>
              </w:rPr>
            </m:ctrlPr>
          </m:dPr>
          <m:e>
            <m:r>
              <w:rPr>
                <w:rFonts w:ascii="Cambria Math" w:hAnsi="Cambria Math"/>
              </w:rPr>
              <m:t>fg</m:t>
            </m:r>
          </m:e>
        </m:d>
        <m:d>
          <m:dPr>
            <m:ctrlPr>
              <w:rPr>
                <w:rFonts w:ascii="Cambria Math" w:hAnsi="Cambria Math"/>
                <w:i/>
              </w:rPr>
            </m:ctrlPr>
          </m:dPr>
          <m:e>
            <m:r>
              <w:rPr>
                <w:rFonts w:ascii="Cambria Math" w:hAnsi="Cambria Math"/>
              </w:rPr>
              <m:t>1</m:t>
            </m:r>
          </m:e>
        </m:d>
      </m:oMath>
    </w:p>
    <w:p w14:paraId="3B5A14B2" w14:textId="7EC41789" w:rsidR="00C65429" w:rsidRDefault="003774D1" w:rsidP="00846468">
      <w:pPr>
        <w:pStyle w:val="NameDate"/>
        <w:numPr>
          <w:ilvl w:val="0"/>
          <w:numId w:val="1"/>
        </w:numPr>
        <w:spacing w:line="480" w:lineRule="auto"/>
        <w:rPr>
          <w:rFonts w:ascii="Times New Roman" w:hAnsi="Times New Roman"/>
        </w:rPr>
      </w:pPr>
      <m:oMath>
        <m:d>
          <m:dPr>
            <m:ctrlPr>
              <w:rPr>
                <w:rFonts w:ascii="Cambria Math" w:hAnsi="Cambria Math"/>
                <w:i/>
              </w:rPr>
            </m:ctrlPr>
          </m:dPr>
          <m:e>
            <m:f>
              <m:fPr>
                <m:ctrlPr>
                  <w:rPr>
                    <w:rFonts w:ascii="Cambria Math" w:hAnsi="Cambria Math"/>
                    <w:i/>
                  </w:rPr>
                </m:ctrlPr>
              </m:fPr>
              <m:num>
                <m:r>
                  <w:rPr>
                    <w:rFonts w:ascii="Cambria Math" w:hAnsi="Cambria Math"/>
                  </w:rPr>
                  <m:t>f</m:t>
                </m:r>
              </m:num>
              <m:den>
                <m:r>
                  <w:rPr>
                    <w:rFonts w:ascii="Cambria Math" w:hAnsi="Cambria Math"/>
                  </w:rPr>
                  <m:t>g</m:t>
                </m:r>
              </m:den>
            </m:f>
          </m:e>
        </m:d>
        <m:r>
          <w:rPr>
            <w:rFonts w:ascii="Cambria Math" w:hAnsi="Cambria Math"/>
          </w:rPr>
          <m:t>(0)</m:t>
        </m:r>
      </m:oMath>
    </w:p>
    <w:p w14:paraId="43C7CE11" w14:textId="014AC534" w:rsidR="00770DD1" w:rsidRDefault="00770DD1" w:rsidP="00AF6A93">
      <w:pPr>
        <w:pStyle w:val="ListParagraph"/>
        <w:numPr>
          <w:ilvl w:val="0"/>
          <w:numId w:val="1"/>
        </w:numPr>
        <w:spacing w:line="480" w:lineRule="auto"/>
      </w:pPr>
      <m:oMath>
        <m:r>
          <w:rPr>
            <w:rFonts w:ascii="Cambria Math" w:hAnsi="Cambria Math"/>
          </w:rPr>
          <m:t>f</m:t>
        </m:r>
        <m:d>
          <m:dPr>
            <m:ctrlPr>
              <w:rPr>
                <w:rFonts w:ascii="Cambria Math" w:hAnsi="Cambria Math"/>
                <w:i/>
              </w:rPr>
            </m:ctrlPr>
          </m:dPr>
          <m:e>
            <m:r>
              <w:rPr>
                <w:rFonts w:ascii="Cambria Math" w:hAnsi="Cambria Math"/>
              </w:rPr>
              <m:t>5</m:t>
            </m:r>
          </m:e>
        </m:d>
        <m:r>
          <w:rPr>
            <w:rFonts w:ascii="Cambria Math" w:hAnsi="Cambria Math"/>
          </w:rPr>
          <m:t>-g(9)</m:t>
        </m:r>
      </m:oMath>
    </w:p>
    <w:p w14:paraId="2C7C161D" w14:textId="134AF0DE" w:rsidR="00770DD1" w:rsidRPr="00770DD1" w:rsidRDefault="00770DD1" w:rsidP="00AF6A93">
      <w:pPr>
        <w:pStyle w:val="ListParagraph"/>
        <w:numPr>
          <w:ilvl w:val="0"/>
          <w:numId w:val="1"/>
        </w:numPr>
        <w:spacing w:line="480" w:lineRule="auto"/>
      </w:pPr>
      <m:oMath>
        <m:r>
          <w:rPr>
            <w:rFonts w:ascii="Cambria Math" w:hAnsi="Cambria Math"/>
          </w:rPr>
          <m:t>(2g+f)(-3)</m:t>
        </m:r>
      </m:oMath>
    </w:p>
    <w:p w14:paraId="4210E813" w14:textId="52E73990" w:rsidR="003774D1" w:rsidRDefault="003774D1" w:rsidP="00846468">
      <w:pPr>
        <w:rPr>
          <w:b/>
        </w:rPr>
      </w:pPr>
    </w:p>
    <w:p w14:paraId="36F11289" w14:textId="5BBD8653" w:rsidR="003774D1" w:rsidRDefault="003774D1" w:rsidP="00846468">
      <w:pPr>
        <w:rPr>
          <w:b/>
        </w:rPr>
      </w:pPr>
    </w:p>
    <w:p w14:paraId="74FF5F91" w14:textId="6BEA7028" w:rsidR="003774D1" w:rsidRDefault="003774D1" w:rsidP="00846468">
      <w:pPr>
        <w:rPr>
          <w:b/>
        </w:rPr>
      </w:pPr>
    </w:p>
    <w:p w14:paraId="63ED3F6A" w14:textId="209CC3FB" w:rsidR="003774D1" w:rsidRDefault="003774D1" w:rsidP="00846468">
      <w:pPr>
        <w:rPr>
          <w:b/>
        </w:rPr>
      </w:pPr>
    </w:p>
    <w:p w14:paraId="14318E94" w14:textId="4C5C5586" w:rsidR="00846468" w:rsidRPr="00A72990" w:rsidRDefault="00AF6A93" w:rsidP="00846468">
      <w:pPr>
        <w:rPr>
          <w:b/>
        </w:rPr>
      </w:pPr>
      <w:r w:rsidRPr="00A72990">
        <w:rPr>
          <w:b/>
        </w:rPr>
        <w:t>In Exercise 7, use the graph to state the domain of f(x) and g(x). Then find the following:</w:t>
      </w:r>
    </w:p>
    <w:p w14:paraId="1CF29856" w14:textId="527E81FB" w:rsidR="00AF6A93" w:rsidRDefault="003774D1" w:rsidP="00AD4621">
      <w:pPr>
        <w:autoSpaceDE w:val="0"/>
        <w:autoSpaceDN w:val="0"/>
        <w:adjustRightInd w:val="0"/>
        <w:rPr>
          <w:b/>
          <w:bCs/>
        </w:rPr>
      </w:pPr>
      <w:r>
        <w:rPr>
          <w:noProof/>
        </w:rPr>
        <w:drawing>
          <wp:anchor distT="0" distB="0" distL="114300" distR="114300" simplePos="0" relativeHeight="251664384" behindDoc="1" locked="0" layoutInCell="1" allowOverlap="1" wp14:anchorId="59B09B20" wp14:editId="21477C2B">
            <wp:simplePos x="0" y="0"/>
            <wp:positionH relativeFrom="margin">
              <wp:posOffset>4221480</wp:posOffset>
            </wp:positionH>
            <wp:positionV relativeFrom="margin">
              <wp:posOffset>5755005</wp:posOffset>
            </wp:positionV>
            <wp:extent cx="2476500" cy="1800225"/>
            <wp:effectExtent l="0" t="0" r="0" b="9525"/>
            <wp:wrapTight wrapText="bothSides">
              <wp:wrapPolygon edited="0">
                <wp:start x="0" y="0"/>
                <wp:lineTo x="0" y="21486"/>
                <wp:lineTo x="21434" y="21486"/>
                <wp:lineTo x="214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2">
                      <a:extLst>
                        <a:ext uri="{28A0092B-C50C-407E-A947-70E740481C1C}">
                          <a14:useLocalDpi xmlns:a14="http://schemas.microsoft.com/office/drawing/2010/main" val="0"/>
                        </a:ext>
                      </a:extLst>
                    </a:blip>
                    <a:srcRect l="33778" t="13037" r="36444" b="48476"/>
                    <a:stretch/>
                  </pic:blipFill>
                  <pic:spPr bwMode="auto">
                    <a:xfrm>
                      <a:off x="0" y="0"/>
                      <a:ext cx="2476500" cy="1800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94D5E4" w14:textId="346E77D6" w:rsidR="00AF6A93" w:rsidRPr="00E93318" w:rsidRDefault="003774D1" w:rsidP="00E93318">
      <w:pPr>
        <w:pStyle w:val="ListParagraph"/>
        <w:numPr>
          <w:ilvl w:val="0"/>
          <w:numId w:val="2"/>
        </w:numPr>
        <w:spacing w:line="480" w:lineRule="auto"/>
      </w:pPr>
      <m:oMath>
        <m:d>
          <m:dPr>
            <m:ctrlPr>
              <w:rPr>
                <w:rFonts w:ascii="Cambria Math" w:hAnsi="Cambria Math"/>
                <w:i/>
              </w:rPr>
            </m:ctrlPr>
          </m:dPr>
          <m:e>
            <m:r>
              <w:rPr>
                <w:rFonts w:ascii="Cambria Math" w:hAnsi="Cambria Math"/>
              </w:rPr>
              <m:t>f+g</m:t>
            </m:r>
          </m:e>
        </m:d>
        <m:d>
          <m:dPr>
            <m:ctrlPr>
              <w:rPr>
                <w:rFonts w:ascii="Cambria Math" w:hAnsi="Cambria Math"/>
                <w:i/>
              </w:rPr>
            </m:ctrlPr>
          </m:dPr>
          <m:e>
            <m:r>
              <w:rPr>
                <w:rFonts w:ascii="Cambria Math" w:hAnsi="Cambria Math"/>
              </w:rPr>
              <m:t>1</m:t>
            </m:r>
          </m:e>
        </m:d>
      </m:oMath>
      <w:r w:rsidR="00E93318">
        <w:t xml:space="preserve">                                          </w:t>
      </w:r>
    </w:p>
    <w:p w14:paraId="2BDE4F6A" w14:textId="20B7DA80" w:rsidR="00AF6A93" w:rsidRPr="00AF6A93" w:rsidRDefault="003774D1" w:rsidP="00AF6A93">
      <w:pPr>
        <w:pStyle w:val="NameDate"/>
        <w:numPr>
          <w:ilvl w:val="0"/>
          <w:numId w:val="2"/>
        </w:numPr>
        <w:spacing w:line="480" w:lineRule="auto"/>
        <w:rPr>
          <w:rFonts w:ascii="Times New Roman" w:hAnsi="Times New Roman"/>
        </w:rPr>
      </w:pPr>
      <m:oMath>
        <m:d>
          <m:dPr>
            <m:ctrlPr>
              <w:rPr>
                <w:rFonts w:ascii="Cambria Math" w:hAnsi="Cambria Math"/>
                <w:i/>
              </w:rPr>
            </m:ctrlPr>
          </m:dPr>
          <m:e>
            <m:r>
              <w:rPr>
                <w:rFonts w:ascii="Cambria Math" w:hAnsi="Cambria Math"/>
              </w:rPr>
              <m:t>fg</m:t>
            </m:r>
          </m:e>
        </m:d>
        <m:d>
          <m:dPr>
            <m:ctrlPr>
              <w:rPr>
                <w:rFonts w:ascii="Cambria Math" w:hAnsi="Cambria Math"/>
                <w:i/>
              </w:rPr>
            </m:ctrlPr>
          </m:dPr>
          <m:e>
            <m:r>
              <w:rPr>
                <w:rFonts w:ascii="Cambria Math" w:hAnsi="Cambria Math"/>
              </w:rPr>
              <m:t>1</m:t>
            </m:r>
          </m:e>
        </m:d>
      </m:oMath>
      <w:r w:rsidR="00E93318">
        <w:rPr>
          <w:rFonts w:ascii="Times New Roman" w:hAnsi="Times New Roman"/>
        </w:rPr>
        <w:t xml:space="preserve">                                        </w:t>
      </w:r>
    </w:p>
    <w:p w14:paraId="12C02126" w14:textId="35A3DFB3" w:rsidR="00AF6A93" w:rsidRPr="003774D1" w:rsidRDefault="003774D1" w:rsidP="005941F0">
      <w:pPr>
        <w:pStyle w:val="NameDate"/>
        <w:numPr>
          <w:ilvl w:val="0"/>
          <w:numId w:val="2"/>
        </w:numPr>
        <w:autoSpaceDE w:val="0"/>
        <w:autoSpaceDN w:val="0"/>
        <w:adjustRightInd w:val="0"/>
        <w:spacing w:line="480" w:lineRule="auto"/>
        <w:rPr>
          <w:b/>
          <w:bCs/>
        </w:rPr>
      </w:pPr>
      <m:oMath>
        <m:d>
          <m:dPr>
            <m:ctrlPr>
              <w:rPr>
                <w:rFonts w:ascii="Cambria Math" w:hAnsi="Cambria Math"/>
                <w:i/>
              </w:rPr>
            </m:ctrlPr>
          </m:dPr>
          <m:e>
            <m:f>
              <m:fPr>
                <m:ctrlPr>
                  <w:rPr>
                    <w:rFonts w:ascii="Cambria Math" w:hAnsi="Cambria Math"/>
                    <w:i/>
                  </w:rPr>
                </m:ctrlPr>
              </m:fPr>
              <m:num>
                <m:r>
                  <w:rPr>
                    <w:rFonts w:ascii="Cambria Math" w:hAnsi="Cambria Math"/>
                  </w:rPr>
                  <m:t>f</m:t>
                </m:r>
              </m:num>
              <m:den>
                <m:r>
                  <w:rPr>
                    <w:rFonts w:ascii="Cambria Math" w:hAnsi="Cambria Math"/>
                  </w:rPr>
                  <m:t>g</m:t>
                </m:r>
              </m:den>
            </m:f>
          </m:e>
        </m:d>
        <m:r>
          <w:rPr>
            <w:rFonts w:ascii="Cambria Math" w:hAnsi="Cambria Math"/>
          </w:rPr>
          <m:t>(0)</m:t>
        </m:r>
      </m:oMath>
      <w:r w:rsidR="00E93318">
        <w:rPr>
          <w:rFonts w:ascii="Times New Roman" w:hAnsi="Times New Roman"/>
        </w:rPr>
        <w:t xml:space="preserve">                                                      </w:t>
      </w:r>
    </w:p>
    <w:p w14:paraId="01E76F3D" w14:textId="77777777" w:rsidR="003774D1" w:rsidRPr="00E93318" w:rsidRDefault="003774D1" w:rsidP="003774D1">
      <w:pPr>
        <w:pStyle w:val="ListParagraph"/>
        <w:numPr>
          <w:ilvl w:val="0"/>
          <w:numId w:val="2"/>
        </w:numPr>
        <w:spacing w:line="480" w:lineRule="auto"/>
      </w:pPr>
      <w:r>
        <w:t>d.</w:t>
      </w:r>
      <m:oMath>
        <m:r>
          <w:rPr>
            <w:rFonts w:ascii="Cambria Math" w:hAnsi="Cambria Math"/>
          </w:rPr>
          <m:t xml:space="preserve"> f</m:t>
        </m:r>
        <m:d>
          <m:dPr>
            <m:ctrlPr>
              <w:rPr>
                <w:rFonts w:ascii="Cambria Math" w:hAnsi="Cambria Math"/>
                <w:i/>
              </w:rPr>
            </m:ctrlPr>
          </m:dPr>
          <m:e>
            <m:r>
              <w:rPr>
                <w:rFonts w:ascii="Cambria Math" w:hAnsi="Cambria Math"/>
              </w:rPr>
              <m:t>5</m:t>
            </m:r>
          </m:e>
        </m:d>
        <m:r>
          <w:rPr>
            <w:rFonts w:ascii="Cambria Math" w:hAnsi="Cambria Math"/>
          </w:rPr>
          <m:t>-g(9)</m:t>
        </m:r>
      </m:oMath>
    </w:p>
    <w:p w14:paraId="6AC995A4" w14:textId="77777777" w:rsidR="003774D1" w:rsidRDefault="003774D1" w:rsidP="003774D1">
      <w:pPr>
        <w:pStyle w:val="NameDate"/>
        <w:numPr>
          <w:ilvl w:val="0"/>
          <w:numId w:val="2"/>
        </w:numPr>
        <w:spacing w:line="480" w:lineRule="auto"/>
        <w:rPr>
          <w:rFonts w:ascii="Times New Roman" w:hAnsi="Times New Roman"/>
        </w:rPr>
      </w:pPr>
      <w:r>
        <w:rPr>
          <w:rFonts w:ascii="Times New Roman" w:hAnsi="Times New Roman"/>
        </w:rPr>
        <w:t>e.</w:t>
      </w:r>
      <m:oMath>
        <m:r>
          <w:rPr>
            <w:rFonts w:ascii="Cambria Math" w:hAnsi="Cambria Math"/>
          </w:rPr>
          <m:t xml:space="preserve"> (2g+f)(-3)</m:t>
        </m:r>
      </m:oMath>
    </w:p>
    <w:p w14:paraId="5E739960" w14:textId="01DF8533" w:rsidR="00AF6A93" w:rsidRDefault="00AF6A93" w:rsidP="00AD4621">
      <w:pPr>
        <w:autoSpaceDE w:val="0"/>
        <w:autoSpaceDN w:val="0"/>
        <w:adjustRightInd w:val="0"/>
        <w:rPr>
          <w:b/>
          <w:bCs/>
        </w:rPr>
      </w:pPr>
    </w:p>
    <w:p w14:paraId="77059B5D" w14:textId="77777777" w:rsidR="003774D1" w:rsidRDefault="003774D1" w:rsidP="00AD4621">
      <w:pPr>
        <w:autoSpaceDE w:val="0"/>
        <w:autoSpaceDN w:val="0"/>
        <w:adjustRightInd w:val="0"/>
        <w:rPr>
          <w:b/>
          <w:bCs/>
        </w:rPr>
      </w:pPr>
    </w:p>
    <w:p w14:paraId="28BE135C" w14:textId="36046780" w:rsidR="00AF6A93" w:rsidRDefault="00AF6A93" w:rsidP="00AD4621">
      <w:pPr>
        <w:autoSpaceDE w:val="0"/>
        <w:autoSpaceDN w:val="0"/>
        <w:adjustRightInd w:val="0"/>
        <w:rPr>
          <w:b/>
          <w:bCs/>
        </w:rPr>
      </w:pPr>
    </w:p>
    <w:p w14:paraId="5D9B8418" w14:textId="77777777" w:rsidR="003774D1" w:rsidRDefault="003774D1" w:rsidP="00AD4621">
      <w:pPr>
        <w:autoSpaceDE w:val="0"/>
        <w:autoSpaceDN w:val="0"/>
        <w:adjustRightInd w:val="0"/>
        <w:rPr>
          <w:b/>
          <w:bCs/>
        </w:rPr>
      </w:pPr>
    </w:p>
    <w:p w14:paraId="2E343B00" w14:textId="5EF9F5CF" w:rsidR="003774D1" w:rsidRDefault="003774D1" w:rsidP="00AD4621">
      <w:pPr>
        <w:autoSpaceDE w:val="0"/>
        <w:autoSpaceDN w:val="0"/>
        <w:adjustRightInd w:val="0"/>
        <w:rPr>
          <w:b/>
          <w:bCs/>
        </w:rPr>
      </w:pPr>
    </w:p>
    <w:p w14:paraId="0E8D480B" w14:textId="77777777" w:rsidR="003774D1" w:rsidRDefault="003774D1" w:rsidP="00AD4621">
      <w:pPr>
        <w:autoSpaceDE w:val="0"/>
        <w:autoSpaceDN w:val="0"/>
        <w:adjustRightInd w:val="0"/>
        <w:rPr>
          <w:b/>
          <w:bCs/>
        </w:rPr>
      </w:pPr>
    </w:p>
    <w:p w14:paraId="01EBE44A" w14:textId="77777777" w:rsidR="003774D1" w:rsidRDefault="003774D1" w:rsidP="00AD4621">
      <w:pPr>
        <w:autoSpaceDE w:val="0"/>
        <w:autoSpaceDN w:val="0"/>
        <w:adjustRightInd w:val="0"/>
        <w:rPr>
          <w:b/>
          <w:bCs/>
        </w:rPr>
      </w:pPr>
    </w:p>
    <w:p w14:paraId="4216AC25" w14:textId="77777777" w:rsidR="003774D1" w:rsidRDefault="003774D1" w:rsidP="00AD4621">
      <w:pPr>
        <w:autoSpaceDE w:val="0"/>
        <w:autoSpaceDN w:val="0"/>
        <w:adjustRightInd w:val="0"/>
        <w:rPr>
          <w:b/>
          <w:bCs/>
        </w:rPr>
      </w:pPr>
    </w:p>
    <w:p w14:paraId="219E6C8B" w14:textId="77777777" w:rsidR="003774D1" w:rsidRDefault="003774D1" w:rsidP="00AD4621">
      <w:pPr>
        <w:autoSpaceDE w:val="0"/>
        <w:autoSpaceDN w:val="0"/>
        <w:adjustRightInd w:val="0"/>
        <w:rPr>
          <w:b/>
          <w:bCs/>
        </w:rPr>
      </w:pPr>
    </w:p>
    <w:p w14:paraId="640C8523" w14:textId="77777777" w:rsidR="003774D1" w:rsidRDefault="003774D1" w:rsidP="00AD4621">
      <w:pPr>
        <w:autoSpaceDE w:val="0"/>
        <w:autoSpaceDN w:val="0"/>
        <w:adjustRightInd w:val="0"/>
        <w:rPr>
          <w:b/>
          <w:bCs/>
        </w:rPr>
      </w:pPr>
    </w:p>
    <w:p w14:paraId="2BEA88FA" w14:textId="77777777" w:rsidR="003774D1" w:rsidRDefault="003774D1" w:rsidP="00AD4621">
      <w:pPr>
        <w:autoSpaceDE w:val="0"/>
        <w:autoSpaceDN w:val="0"/>
        <w:adjustRightInd w:val="0"/>
        <w:rPr>
          <w:b/>
          <w:bCs/>
        </w:rPr>
      </w:pPr>
    </w:p>
    <w:p w14:paraId="09D8C3FD" w14:textId="6A18CB6F" w:rsidR="00AD4621" w:rsidRDefault="00AD4621" w:rsidP="00AD4621">
      <w:pPr>
        <w:autoSpaceDE w:val="0"/>
        <w:autoSpaceDN w:val="0"/>
        <w:adjustRightInd w:val="0"/>
      </w:pPr>
      <w:bookmarkStart w:id="0" w:name="_GoBack"/>
      <w:bookmarkEnd w:id="0"/>
      <w:r>
        <w:rPr>
          <w:b/>
          <w:bCs/>
        </w:rPr>
        <w:t>Apply Operations with Functions</w:t>
      </w:r>
      <w:r w:rsidRPr="006B25CD">
        <w:rPr>
          <w:b/>
          <w:bCs/>
        </w:rPr>
        <w:t xml:space="preserve"> </w:t>
      </w:r>
      <w:r>
        <w:t>Operations with functions can apply to real-world situations.</w:t>
      </w:r>
    </w:p>
    <w:p w14:paraId="5BE373C9" w14:textId="663651F2" w:rsidR="00AD4621" w:rsidRPr="006B25CD" w:rsidRDefault="00AD4621" w:rsidP="00AD4621">
      <w:pPr>
        <w:autoSpaceDE w:val="0"/>
        <w:autoSpaceDN w:val="0"/>
        <w:adjustRightInd w:val="0"/>
      </w:pPr>
    </w:p>
    <w:p w14:paraId="3FDDCCAC" w14:textId="3C8833B9" w:rsidR="00AD4621" w:rsidRDefault="00AD4621" w:rsidP="00AD4621">
      <w:pPr>
        <w:autoSpaceDE w:val="0"/>
        <w:autoSpaceDN w:val="0"/>
        <w:adjustRightInd w:val="0"/>
        <w:spacing w:after="120"/>
        <w:ind w:right="360"/>
        <w:rPr>
          <w:b/>
          <w:bCs/>
        </w:rPr>
      </w:pPr>
      <w:r>
        <w:rPr>
          <w:b/>
        </w:rPr>
        <w:t>Example</w:t>
      </w:r>
      <w:r w:rsidRPr="006B25CD">
        <w:rPr>
          <w:b/>
        </w:rPr>
        <w:t>:</w:t>
      </w:r>
      <w:r w:rsidRPr="006B25CD">
        <w:t xml:space="preserve"> </w:t>
      </w:r>
      <w:r>
        <w:rPr>
          <w:b/>
          <w:bCs/>
        </w:rPr>
        <w:t xml:space="preserve">The players on a basketball team participated in a fundraiser and raised $580 to help pay for shoes for each team member. The shoes cost $100 each, and there is a shipping and handling fee of $50 on each order. Sales tax of 6% is charged on the entire bill. The team member that raised the most money in the fundraiser does not have to pay for her shoes. The remaining players will split the remaining cost evenly. Write a function </w:t>
      </w:r>
      <w:r>
        <w:rPr>
          <w:b/>
          <w:bCs/>
          <w:i/>
        </w:rPr>
        <w:t>C</w:t>
      </w:r>
      <w:r>
        <w:rPr>
          <w:b/>
          <w:bCs/>
        </w:rPr>
        <w:t>(</w:t>
      </w:r>
      <w:r>
        <w:rPr>
          <w:b/>
          <w:bCs/>
          <w:i/>
        </w:rPr>
        <w:t>x</w:t>
      </w:r>
      <w:r>
        <w:rPr>
          <w:b/>
          <w:bCs/>
        </w:rPr>
        <w:t xml:space="preserve">) that represents the total cost of the order, where </w:t>
      </w:r>
      <w:r>
        <w:rPr>
          <w:b/>
          <w:bCs/>
          <w:i/>
        </w:rPr>
        <w:t>x</w:t>
      </w:r>
      <w:r>
        <w:rPr>
          <w:b/>
          <w:bCs/>
        </w:rPr>
        <w:t xml:space="preserve"> is the number of team members. Write a function </w:t>
      </w:r>
      <w:r>
        <w:rPr>
          <w:b/>
          <w:bCs/>
          <w:i/>
        </w:rPr>
        <w:t>R</w:t>
      </w:r>
      <w:r>
        <w:rPr>
          <w:b/>
          <w:bCs/>
        </w:rPr>
        <w:t>(</w:t>
      </w:r>
      <w:r>
        <w:rPr>
          <w:b/>
          <w:bCs/>
          <w:i/>
        </w:rPr>
        <w:t>x</w:t>
      </w:r>
      <w:r>
        <w:rPr>
          <w:b/>
          <w:bCs/>
        </w:rPr>
        <w:t xml:space="preserve">) that represents the cost remaining and </w:t>
      </w:r>
      <w:r>
        <w:rPr>
          <w:b/>
          <w:bCs/>
          <w:i/>
        </w:rPr>
        <w:t>N</w:t>
      </w:r>
      <w:r>
        <w:rPr>
          <w:b/>
          <w:bCs/>
        </w:rPr>
        <w:t>(</w:t>
      </w:r>
      <w:r>
        <w:rPr>
          <w:b/>
          <w:bCs/>
          <w:i/>
        </w:rPr>
        <w:t>x</w:t>
      </w:r>
      <w:r>
        <w:rPr>
          <w:b/>
          <w:bCs/>
        </w:rPr>
        <w:t xml:space="preserve">) that represents the number of team members who pay for shoes. Then find </w:t>
      </w:r>
      <m:oMath>
        <m:d>
          <m:dPr>
            <m:ctrlPr>
              <w:rPr>
                <w:rFonts w:ascii="Cambria Math" w:hAnsi="Cambria Math"/>
                <w:b/>
                <w:bCs/>
                <w:i/>
              </w:rPr>
            </m:ctrlPr>
          </m:dPr>
          <m:e>
            <m:f>
              <m:fPr>
                <m:ctrlPr>
                  <w:rPr>
                    <w:rFonts w:ascii="Cambria Math" w:hAnsi="Cambria Math"/>
                    <w:b/>
                    <w:bCs/>
                    <w:i/>
                  </w:rPr>
                </m:ctrlPr>
              </m:fPr>
              <m:num>
                <m:r>
                  <m:rPr>
                    <m:sty m:val="bi"/>
                  </m:rPr>
                  <w:rPr>
                    <w:rFonts w:ascii="Cambria Math" w:hAnsi="Cambria Math"/>
                  </w:rPr>
                  <m:t>R</m:t>
                </m:r>
              </m:num>
              <m:den>
                <m:r>
                  <m:rPr>
                    <m:sty m:val="bi"/>
                  </m:rPr>
                  <w:rPr>
                    <w:rFonts w:ascii="Cambria Math" w:hAnsi="Cambria Math"/>
                  </w:rPr>
                  <m:t>N</m:t>
                </m:r>
              </m:den>
            </m:f>
          </m:e>
        </m:d>
      </m:oMath>
      <w:r>
        <w:rPr>
          <w:b/>
          <w:bCs/>
        </w:rPr>
        <w:t>(</w:t>
      </w:r>
      <w:r w:rsidRPr="008F1267">
        <w:rPr>
          <w:b/>
          <w:bCs/>
          <w:i/>
        </w:rPr>
        <w:t>x</w:t>
      </w:r>
      <w:r>
        <w:rPr>
          <w:b/>
          <w:bCs/>
        </w:rPr>
        <w:t>) and explain what this function represents. Finally, if there are 11 members on the basketball team, how much does each of the paying members pay for shoes?</w:t>
      </w:r>
    </w:p>
    <w:p w14:paraId="1151355C" w14:textId="77777777" w:rsidR="003774D1" w:rsidRDefault="003774D1" w:rsidP="00AD4621">
      <w:pPr>
        <w:autoSpaceDE w:val="0"/>
        <w:autoSpaceDN w:val="0"/>
        <w:adjustRightInd w:val="0"/>
        <w:rPr>
          <w:iCs/>
        </w:rPr>
      </w:pPr>
    </w:p>
    <w:p w14:paraId="3B01B67B" w14:textId="3C2C7A00" w:rsidR="00AD4621" w:rsidRDefault="00AD4621" w:rsidP="00AD4621">
      <w:pPr>
        <w:autoSpaceDE w:val="0"/>
        <w:autoSpaceDN w:val="0"/>
        <w:adjustRightInd w:val="0"/>
        <w:rPr>
          <w:iCs/>
        </w:rPr>
      </w:pPr>
      <w:r>
        <w:rPr>
          <w:iCs/>
        </w:rPr>
        <w:t xml:space="preserve">Find </w:t>
      </w:r>
      <w:r w:rsidRPr="00010C43">
        <w:rPr>
          <w:i/>
          <w:iCs/>
        </w:rPr>
        <w:t>C</w:t>
      </w:r>
      <w:r>
        <w:rPr>
          <w:iCs/>
        </w:rPr>
        <w:t>(</w:t>
      </w:r>
      <w:r w:rsidRPr="00010C43">
        <w:rPr>
          <w:i/>
          <w:iCs/>
        </w:rPr>
        <w:t>x</w:t>
      </w:r>
      <w:r>
        <w:rPr>
          <w:iCs/>
        </w:rPr>
        <w:t>).</w:t>
      </w:r>
    </w:p>
    <w:p w14:paraId="33425E54" w14:textId="77777777" w:rsidR="00C966E4" w:rsidRDefault="00C966E4" w:rsidP="00AD4621">
      <w:pPr>
        <w:autoSpaceDE w:val="0"/>
        <w:autoSpaceDN w:val="0"/>
        <w:adjustRightInd w:val="0"/>
        <w:spacing w:before="120"/>
        <w:rPr>
          <w:iCs/>
        </w:rPr>
      </w:pPr>
    </w:p>
    <w:p w14:paraId="737F5167" w14:textId="14299CCD" w:rsidR="00AD4621" w:rsidRDefault="00AD4621" w:rsidP="00AD4621">
      <w:pPr>
        <w:autoSpaceDE w:val="0"/>
        <w:autoSpaceDN w:val="0"/>
        <w:adjustRightInd w:val="0"/>
        <w:spacing w:before="120"/>
      </w:pPr>
      <w:r>
        <w:t xml:space="preserve">Find </w:t>
      </w:r>
      <w:r w:rsidRPr="00262148">
        <w:rPr>
          <w:i/>
        </w:rPr>
        <w:t>R</w:t>
      </w:r>
      <w:r>
        <w:t>(</w:t>
      </w:r>
      <w:r>
        <w:rPr>
          <w:i/>
        </w:rPr>
        <w:t>x</w:t>
      </w:r>
      <w:r>
        <w:t>).</w:t>
      </w:r>
    </w:p>
    <w:p w14:paraId="051834D2" w14:textId="77777777" w:rsidR="00C966E4" w:rsidRDefault="00C966E4" w:rsidP="00AD4621">
      <w:pPr>
        <w:tabs>
          <w:tab w:val="left" w:pos="90"/>
        </w:tabs>
        <w:spacing w:before="120"/>
      </w:pPr>
    </w:p>
    <w:p w14:paraId="488B9EF5" w14:textId="5F095BEB" w:rsidR="00AD4621" w:rsidRDefault="00AD4621" w:rsidP="00AD4621">
      <w:pPr>
        <w:tabs>
          <w:tab w:val="left" w:pos="90"/>
        </w:tabs>
        <w:spacing w:before="120"/>
        <w:rPr>
          <w:iCs/>
        </w:rPr>
      </w:pPr>
      <w:r>
        <w:t xml:space="preserve">Find </w:t>
      </w:r>
      <w:r>
        <w:rPr>
          <w:i/>
          <w:iCs/>
        </w:rPr>
        <w:t>N</w:t>
      </w:r>
      <w:r>
        <w:rPr>
          <w:iCs/>
        </w:rPr>
        <w:t>(</w:t>
      </w:r>
      <w:r w:rsidRPr="00010C43">
        <w:rPr>
          <w:i/>
          <w:iCs/>
        </w:rPr>
        <w:t>x</w:t>
      </w:r>
      <w:r>
        <w:rPr>
          <w:iCs/>
        </w:rPr>
        <w:t>).</w:t>
      </w:r>
    </w:p>
    <w:p w14:paraId="4E83AF42" w14:textId="77777777" w:rsidR="00C966E4" w:rsidRDefault="00C966E4" w:rsidP="00AD4621">
      <w:pPr>
        <w:tabs>
          <w:tab w:val="left" w:pos="90"/>
        </w:tabs>
        <w:spacing w:before="120"/>
      </w:pPr>
    </w:p>
    <w:p w14:paraId="1969A13A" w14:textId="684C346A" w:rsidR="00AD4621" w:rsidRDefault="00AD4621" w:rsidP="00AD4621">
      <w:pPr>
        <w:tabs>
          <w:tab w:val="left" w:pos="90"/>
        </w:tabs>
        <w:spacing w:before="120"/>
      </w:pPr>
      <w:r>
        <w:t xml:space="preserve">Find </w:t>
      </w:r>
      <m:oMath>
        <m:d>
          <m:dPr>
            <m:ctrlPr>
              <w:rPr>
                <w:rFonts w:ascii="Cambria Math" w:hAnsi="Cambria Math"/>
                <w:bCs/>
                <w:i/>
              </w:rPr>
            </m:ctrlPr>
          </m:dPr>
          <m:e>
            <m:f>
              <m:fPr>
                <m:ctrlPr>
                  <w:rPr>
                    <w:rFonts w:ascii="Cambria Math" w:hAnsi="Cambria Math"/>
                    <w:bCs/>
                    <w:i/>
                  </w:rPr>
                </m:ctrlPr>
              </m:fPr>
              <m:num>
                <m:r>
                  <w:rPr>
                    <w:rFonts w:ascii="Cambria Math" w:hAnsi="Cambria Math"/>
                  </w:rPr>
                  <m:t>R</m:t>
                </m:r>
              </m:num>
              <m:den>
                <m:r>
                  <w:rPr>
                    <w:rFonts w:ascii="Cambria Math" w:hAnsi="Cambria Math"/>
                  </w:rPr>
                  <m:t>N</m:t>
                </m:r>
              </m:den>
            </m:f>
          </m:e>
        </m:d>
      </m:oMath>
      <w:r w:rsidRPr="00010C43">
        <w:rPr>
          <w:bCs/>
        </w:rPr>
        <w:t>(</w:t>
      </w:r>
      <w:r w:rsidRPr="00010C43">
        <w:rPr>
          <w:bCs/>
          <w:i/>
        </w:rPr>
        <w:t>x</w:t>
      </w:r>
      <w:r w:rsidRPr="00010C43">
        <w:rPr>
          <w:bCs/>
        </w:rPr>
        <w:t>)</w:t>
      </w:r>
      <w:r>
        <w:t>.</w:t>
      </w:r>
    </w:p>
    <w:p w14:paraId="40B277FF" w14:textId="77777777" w:rsidR="00C966E4" w:rsidRPr="00C966E4" w:rsidRDefault="00C966E4" w:rsidP="00AD4621">
      <w:pPr>
        <w:tabs>
          <w:tab w:val="left" w:pos="90"/>
        </w:tabs>
        <w:spacing w:after="120"/>
        <w:rPr>
          <w:bCs/>
        </w:rPr>
      </w:pPr>
    </w:p>
    <w:p w14:paraId="1DBE1A82" w14:textId="0780015B" w:rsidR="00AD4621" w:rsidRDefault="00AD4621" w:rsidP="00AD4621">
      <w:pPr>
        <w:tabs>
          <w:tab w:val="left" w:pos="90"/>
        </w:tabs>
        <w:spacing w:after="120"/>
      </w:pPr>
      <w:r>
        <w:t>This function represents</w:t>
      </w:r>
      <w:r w:rsidR="00C966E4">
        <w:t>:</w:t>
      </w:r>
    </w:p>
    <w:p w14:paraId="210BBE87" w14:textId="77777777" w:rsidR="00AD4621" w:rsidRDefault="00AD4621" w:rsidP="00AD4621">
      <w:pPr>
        <w:tabs>
          <w:tab w:val="left" w:pos="90"/>
        </w:tabs>
        <w:spacing w:before="120"/>
      </w:pPr>
      <w:r>
        <w:t xml:space="preserve">Evaluate </w:t>
      </w:r>
      <m:oMath>
        <m:d>
          <m:dPr>
            <m:ctrlPr>
              <w:rPr>
                <w:rFonts w:ascii="Cambria Math" w:hAnsi="Cambria Math"/>
                <w:bCs/>
                <w:i/>
              </w:rPr>
            </m:ctrlPr>
          </m:dPr>
          <m:e>
            <m:f>
              <m:fPr>
                <m:ctrlPr>
                  <w:rPr>
                    <w:rFonts w:ascii="Cambria Math" w:hAnsi="Cambria Math"/>
                    <w:bCs/>
                    <w:i/>
                  </w:rPr>
                </m:ctrlPr>
              </m:fPr>
              <m:num>
                <m:r>
                  <w:rPr>
                    <w:rFonts w:ascii="Cambria Math" w:hAnsi="Cambria Math"/>
                  </w:rPr>
                  <m:t>R</m:t>
                </m:r>
              </m:num>
              <m:den>
                <m:r>
                  <w:rPr>
                    <w:rFonts w:ascii="Cambria Math" w:hAnsi="Cambria Math"/>
                  </w:rPr>
                  <m:t>N</m:t>
                </m:r>
              </m:den>
            </m:f>
          </m:e>
        </m:d>
      </m:oMath>
      <w:r w:rsidRPr="00010C43">
        <w:rPr>
          <w:bCs/>
        </w:rPr>
        <w:t>(</w:t>
      </w:r>
      <w:r w:rsidRPr="00010C43">
        <w:rPr>
          <w:bCs/>
          <w:i/>
        </w:rPr>
        <w:t>x</w:t>
      </w:r>
      <w:r w:rsidRPr="00010C43">
        <w:rPr>
          <w:bCs/>
        </w:rPr>
        <w:t>)</w:t>
      </w:r>
      <w:r>
        <w:rPr>
          <w:bCs/>
        </w:rPr>
        <w:t xml:space="preserve"> when </w:t>
      </w:r>
      <w:r>
        <w:rPr>
          <w:bCs/>
          <w:i/>
        </w:rPr>
        <w:t>x</w:t>
      </w:r>
      <w:r>
        <w:rPr>
          <w:bCs/>
        </w:rPr>
        <w:t xml:space="preserve"> = 11</w:t>
      </w:r>
      <w:r>
        <w:t>.</w:t>
      </w:r>
    </w:p>
    <w:p w14:paraId="15F4AFD2" w14:textId="54C0BEC6" w:rsidR="00AD4621" w:rsidRPr="00C966E4" w:rsidRDefault="00AD4621" w:rsidP="00AD4621">
      <w:pPr>
        <w:tabs>
          <w:tab w:val="left" w:pos="90"/>
          <w:tab w:val="left" w:pos="639"/>
          <w:tab w:val="left" w:pos="2880"/>
        </w:tabs>
        <w:rPr>
          <w:bCs/>
        </w:rPr>
      </w:pPr>
    </w:p>
    <w:p w14:paraId="01638D0C" w14:textId="6326B40A" w:rsidR="00C966E4" w:rsidRDefault="00C966E4" w:rsidP="00AD4621">
      <w:pPr>
        <w:tabs>
          <w:tab w:val="left" w:pos="90"/>
          <w:tab w:val="left" w:pos="639"/>
          <w:tab w:val="left" w:pos="2880"/>
        </w:tabs>
      </w:pPr>
    </w:p>
    <w:p w14:paraId="5ED5C3B1" w14:textId="77777777" w:rsidR="00C966E4" w:rsidRPr="00C966E4" w:rsidRDefault="00C966E4" w:rsidP="00AD4621">
      <w:pPr>
        <w:tabs>
          <w:tab w:val="left" w:pos="90"/>
          <w:tab w:val="left" w:pos="639"/>
          <w:tab w:val="left" w:pos="2880"/>
        </w:tabs>
      </w:pPr>
    </w:p>
    <w:p w14:paraId="6709C282" w14:textId="6DB80E80" w:rsidR="00AD4621" w:rsidRDefault="00AD4621" w:rsidP="00AD4621">
      <w:pPr>
        <w:tabs>
          <w:tab w:val="left" w:pos="90"/>
        </w:tabs>
      </w:pPr>
      <w:r>
        <w:t xml:space="preserve">Each paying member will pay </w:t>
      </w:r>
      <w:r w:rsidR="00C966E4">
        <w:t>___________</w:t>
      </w:r>
      <w:r>
        <w:t xml:space="preserve"> for shoes.</w:t>
      </w:r>
    </w:p>
    <w:p w14:paraId="7C77F068" w14:textId="77777777" w:rsidR="00AD4621" w:rsidRDefault="00AD4621" w:rsidP="00AD4621">
      <w:pPr>
        <w:autoSpaceDE w:val="0"/>
        <w:autoSpaceDN w:val="0"/>
        <w:adjustRightInd w:val="0"/>
        <w:rPr>
          <w:b/>
          <w:bCs/>
        </w:rPr>
      </w:pPr>
    </w:p>
    <w:p w14:paraId="7296623B" w14:textId="77777777" w:rsidR="000C4FFC" w:rsidRDefault="000C4FFC" w:rsidP="00AD4621">
      <w:pPr>
        <w:autoSpaceDE w:val="0"/>
        <w:autoSpaceDN w:val="0"/>
        <w:adjustRightInd w:val="0"/>
        <w:spacing w:after="120"/>
        <w:rPr>
          <w:b/>
          <w:bCs/>
        </w:rPr>
      </w:pPr>
    </w:p>
    <w:p w14:paraId="0E436A85" w14:textId="77777777" w:rsidR="000C4FFC" w:rsidRDefault="000C4FFC" w:rsidP="00AD4621">
      <w:pPr>
        <w:autoSpaceDE w:val="0"/>
        <w:autoSpaceDN w:val="0"/>
        <w:adjustRightInd w:val="0"/>
        <w:spacing w:after="120"/>
        <w:rPr>
          <w:b/>
          <w:bCs/>
        </w:rPr>
      </w:pPr>
    </w:p>
    <w:p w14:paraId="5156E3D3" w14:textId="4EEED9F5" w:rsidR="00026C93" w:rsidRDefault="00CF4FEE" w:rsidP="00AD4621">
      <w:pPr>
        <w:autoSpaceDE w:val="0"/>
        <w:autoSpaceDN w:val="0"/>
        <w:adjustRightInd w:val="0"/>
        <w:spacing w:after="120"/>
        <w:rPr>
          <w:b/>
          <w:bCs/>
        </w:rPr>
      </w:pPr>
      <w:r>
        <w:rPr>
          <w:b/>
          <w:bCs/>
        </w:rPr>
        <w:t xml:space="preserve">Example: For a given triangle, the length of the base is represented by </w:t>
      </w:r>
      <m:oMath>
        <m:r>
          <m:rPr>
            <m:sty m:val="bi"/>
          </m:rPr>
          <w:rPr>
            <w:rFonts w:ascii="Cambria Math" w:hAnsi="Cambria Math"/>
          </w:rPr>
          <m:t>b</m:t>
        </m:r>
        <m:d>
          <m:dPr>
            <m:ctrlPr>
              <w:rPr>
                <w:rFonts w:ascii="Cambria Math" w:hAnsi="Cambria Math"/>
                <w:b/>
                <w:bCs/>
                <w:i/>
              </w:rPr>
            </m:ctrlPr>
          </m:dPr>
          <m:e>
            <m:r>
              <m:rPr>
                <m:sty m:val="bi"/>
              </m:rPr>
              <w:rPr>
                <w:rFonts w:ascii="Cambria Math" w:hAnsi="Cambria Math"/>
              </w:rPr>
              <m:t>x</m:t>
            </m:r>
          </m:e>
        </m:d>
        <m:r>
          <m:rPr>
            <m:sty m:val="bi"/>
          </m:rPr>
          <w:rPr>
            <w:rFonts w:ascii="Cambria Math" w:hAnsi="Cambria Math"/>
          </w:rPr>
          <m:t>=2</m:t>
        </m:r>
        <m:r>
          <m:rPr>
            <m:sty m:val="bi"/>
          </m:rPr>
          <w:rPr>
            <w:rFonts w:ascii="Cambria Math" w:hAnsi="Cambria Math"/>
          </w:rPr>
          <m:t>x+1</m:t>
        </m:r>
      </m:oMath>
      <w:r>
        <w:rPr>
          <w:b/>
          <w:bCs/>
        </w:rPr>
        <w:t xml:space="preserve"> and the height is represented </w:t>
      </w:r>
      <w:proofErr w:type="gramStart"/>
      <w:r>
        <w:rPr>
          <w:b/>
          <w:bCs/>
        </w:rPr>
        <w:t xml:space="preserve">by </w:t>
      </w:r>
      <w:proofErr w:type="gramEnd"/>
      <m:oMath>
        <m:r>
          <m:rPr>
            <m:sty m:val="bi"/>
          </m:rPr>
          <w:rPr>
            <w:rFonts w:ascii="Cambria Math" w:hAnsi="Cambria Math"/>
          </w:rPr>
          <m:t>h</m:t>
        </m:r>
        <m:d>
          <m:dPr>
            <m:ctrlPr>
              <w:rPr>
                <w:rFonts w:ascii="Cambria Math" w:hAnsi="Cambria Math"/>
                <w:b/>
                <w:bCs/>
                <w:i/>
              </w:rPr>
            </m:ctrlPr>
          </m:dPr>
          <m:e>
            <m:r>
              <m:rPr>
                <m:sty m:val="bi"/>
              </m:rPr>
              <w:rPr>
                <w:rFonts w:ascii="Cambria Math" w:hAnsi="Cambria Math"/>
              </w:rPr>
              <m:t>x</m:t>
            </m:r>
          </m:e>
        </m:d>
        <m:r>
          <m:rPr>
            <m:sty m:val="bi"/>
          </m:rPr>
          <w:rPr>
            <w:rFonts w:ascii="Cambria Math" w:hAnsi="Cambria Math"/>
          </w:rPr>
          <m:t>=5</m:t>
        </m:r>
        <m:r>
          <m:rPr>
            <m:sty m:val="bi"/>
          </m:rPr>
          <w:rPr>
            <w:rFonts w:ascii="Cambria Math" w:hAnsi="Cambria Math"/>
          </w:rPr>
          <m:t>x</m:t>
        </m:r>
      </m:oMath>
      <w:r>
        <w:rPr>
          <w:b/>
          <w:bCs/>
        </w:rPr>
        <w:t xml:space="preserve">. Write a function </w:t>
      </w:r>
      <w:proofErr w:type="gramStart"/>
      <w:r>
        <w:rPr>
          <w:b/>
          <w:bCs/>
        </w:rPr>
        <w:t>A(</w:t>
      </w:r>
      <w:proofErr w:type="gramEnd"/>
      <w:r>
        <w:rPr>
          <w:b/>
          <w:bCs/>
        </w:rPr>
        <w:t xml:space="preserve">x) for the area of the triangle. </w:t>
      </w:r>
    </w:p>
    <w:p w14:paraId="06DABFA5" w14:textId="77777777" w:rsidR="00AD4621" w:rsidRDefault="00AD4621" w:rsidP="00AD4621">
      <w:pPr>
        <w:autoSpaceDE w:val="0"/>
        <w:autoSpaceDN w:val="0"/>
        <w:adjustRightInd w:val="0"/>
        <w:spacing w:after="120"/>
        <w:rPr>
          <w:b/>
          <w:bCs/>
        </w:rPr>
      </w:pPr>
    </w:p>
    <w:p w14:paraId="12FC367D" w14:textId="77777777" w:rsidR="00C806EA" w:rsidRDefault="00C806EA" w:rsidP="00AD4621">
      <w:pPr>
        <w:autoSpaceDE w:val="0"/>
        <w:autoSpaceDN w:val="0"/>
        <w:adjustRightInd w:val="0"/>
        <w:spacing w:after="120"/>
        <w:rPr>
          <w:b/>
          <w:bCs/>
        </w:rPr>
      </w:pPr>
    </w:p>
    <w:p w14:paraId="04A45FB8" w14:textId="77777777" w:rsidR="00C806EA" w:rsidRDefault="00C806EA" w:rsidP="00AD4621">
      <w:pPr>
        <w:autoSpaceDE w:val="0"/>
        <w:autoSpaceDN w:val="0"/>
        <w:adjustRightInd w:val="0"/>
        <w:spacing w:after="120"/>
        <w:rPr>
          <w:b/>
          <w:bCs/>
        </w:rPr>
      </w:pPr>
    </w:p>
    <w:p w14:paraId="54DCCE9D" w14:textId="77777777" w:rsidR="00C806EA" w:rsidRDefault="00C806EA" w:rsidP="00AD4621">
      <w:pPr>
        <w:autoSpaceDE w:val="0"/>
        <w:autoSpaceDN w:val="0"/>
        <w:adjustRightInd w:val="0"/>
        <w:spacing w:after="120"/>
        <w:rPr>
          <w:b/>
          <w:bCs/>
        </w:rPr>
      </w:pPr>
    </w:p>
    <w:p w14:paraId="360A762F" w14:textId="77777777" w:rsidR="00C806EA" w:rsidRDefault="00C806EA" w:rsidP="00AD4621">
      <w:pPr>
        <w:autoSpaceDE w:val="0"/>
        <w:autoSpaceDN w:val="0"/>
        <w:adjustRightInd w:val="0"/>
        <w:spacing w:after="120"/>
        <w:rPr>
          <w:b/>
          <w:bCs/>
        </w:rPr>
      </w:pPr>
    </w:p>
    <w:sectPr w:rsidR="00C806EA" w:rsidSect="00D42CE0">
      <w:type w:val="continuous"/>
      <w:pgSz w:w="12240" w:h="15840" w:code="1"/>
      <w:pgMar w:top="576" w:right="720" w:bottom="576" w:left="720" w:header="720" w:footer="662" w:gutter="0"/>
      <w:pgNumType w:start="14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24C74" w14:textId="77777777" w:rsidR="007E2FC7" w:rsidRDefault="007E2FC7">
      <w:r>
        <w:separator/>
      </w:r>
    </w:p>
    <w:p w14:paraId="3DABFC18" w14:textId="77777777" w:rsidR="007E2FC7" w:rsidRDefault="007E2FC7"/>
  </w:endnote>
  <w:endnote w:type="continuationSeparator" w:id="0">
    <w:p w14:paraId="4C10AF1E" w14:textId="77777777" w:rsidR="007E2FC7" w:rsidRDefault="007E2FC7">
      <w:r>
        <w:continuationSeparator/>
      </w:r>
    </w:p>
    <w:p w14:paraId="371AF721" w14:textId="77777777" w:rsidR="007E2FC7" w:rsidRDefault="007E2F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B01E0" w14:textId="77777777" w:rsidR="007E2FC7" w:rsidRDefault="007E2FC7">
      <w:r>
        <w:separator/>
      </w:r>
    </w:p>
    <w:p w14:paraId="6153A48C" w14:textId="77777777" w:rsidR="007E2FC7" w:rsidRDefault="007E2FC7"/>
  </w:footnote>
  <w:footnote w:type="continuationSeparator" w:id="0">
    <w:p w14:paraId="0489771B" w14:textId="77777777" w:rsidR="007E2FC7" w:rsidRDefault="007E2FC7">
      <w:r>
        <w:continuationSeparator/>
      </w:r>
    </w:p>
    <w:p w14:paraId="28AAFC29" w14:textId="77777777" w:rsidR="007E2FC7" w:rsidRDefault="007E2FC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6148D"/>
    <w:multiLevelType w:val="hybridMultilevel"/>
    <w:tmpl w:val="0C36D90E"/>
    <w:lvl w:ilvl="0" w:tplc="514E8D9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B2129E9"/>
    <w:multiLevelType w:val="hybridMultilevel"/>
    <w:tmpl w:val="57828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B67785"/>
    <w:multiLevelType w:val="hybridMultilevel"/>
    <w:tmpl w:val="578282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D93969"/>
    <w:multiLevelType w:val="hybridMultilevel"/>
    <w:tmpl w:val="45EA7178"/>
    <w:lvl w:ilvl="0" w:tplc="0409000F">
      <w:start w:val="1"/>
      <w:numFmt w:val="decimal"/>
      <w:lvlText w:val="%1."/>
      <w:lvlJc w:val="left"/>
      <w:pPr>
        <w:ind w:left="559" w:hanging="360"/>
      </w:pPr>
    </w:lvl>
    <w:lvl w:ilvl="1" w:tplc="04090019" w:tentative="1">
      <w:start w:val="1"/>
      <w:numFmt w:val="lowerLetter"/>
      <w:lvlText w:val="%2."/>
      <w:lvlJc w:val="left"/>
      <w:pPr>
        <w:ind w:left="1279" w:hanging="360"/>
      </w:pPr>
    </w:lvl>
    <w:lvl w:ilvl="2" w:tplc="0409001B" w:tentative="1">
      <w:start w:val="1"/>
      <w:numFmt w:val="lowerRoman"/>
      <w:lvlText w:val="%3."/>
      <w:lvlJc w:val="right"/>
      <w:pPr>
        <w:ind w:left="1999" w:hanging="180"/>
      </w:pPr>
    </w:lvl>
    <w:lvl w:ilvl="3" w:tplc="0409000F" w:tentative="1">
      <w:start w:val="1"/>
      <w:numFmt w:val="decimal"/>
      <w:lvlText w:val="%4."/>
      <w:lvlJc w:val="left"/>
      <w:pPr>
        <w:ind w:left="2719" w:hanging="360"/>
      </w:pPr>
    </w:lvl>
    <w:lvl w:ilvl="4" w:tplc="04090019" w:tentative="1">
      <w:start w:val="1"/>
      <w:numFmt w:val="lowerLetter"/>
      <w:lvlText w:val="%5."/>
      <w:lvlJc w:val="left"/>
      <w:pPr>
        <w:ind w:left="3439" w:hanging="360"/>
      </w:pPr>
    </w:lvl>
    <w:lvl w:ilvl="5" w:tplc="0409001B" w:tentative="1">
      <w:start w:val="1"/>
      <w:numFmt w:val="lowerRoman"/>
      <w:lvlText w:val="%6."/>
      <w:lvlJc w:val="right"/>
      <w:pPr>
        <w:ind w:left="4159" w:hanging="180"/>
      </w:pPr>
    </w:lvl>
    <w:lvl w:ilvl="6" w:tplc="0409000F" w:tentative="1">
      <w:start w:val="1"/>
      <w:numFmt w:val="decimal"/>
      <w:lvlText w:val="%7."/>
      <w:lvlJc w:val="left"/>
      <w:pPr>
        <w:ind w:left="4879" w:hanging="360"/>
      </w:pPr>
    </w:lvl>
    <w:lvl w:ilvl="7" w:tplc="04090019" w:tentative="1">
      <w:start w:val="1"/>
      <w:numFmt w:val="lowerLetter"/>
      <w:lvlText w:val="%8."/>
      <w:lvlJc w:val="left"/>
      <w:pPr>
        <w:ind w:left="5599" w:hanging="360"/>
      </w:pPr>
    </w:lvl>
    <w:lvl w:ilvl="8" w:tplc="0409001B" w:tentative="1">
      <w:start w:val="1"/>
      <w:numFmt w:val="lowerRoman"/>
      <w:lvlText w:val="%9."/>
      <w:lvlJc w:val="right"/>
      <w:pPr>
        <w:ind w:left="6319" w:hanging="180"/>
      </w:pPr>
    </w:lvl>
  </w:abstractNum>
  <w:abstractNum w:abstractNumId="4" w15:restartNumberingAfterBreak="0">
    <w:nsid w:val="46DB087A"/>
    <w:multiLevelType w:val="hybridMultilevel"/>
    <w:tmpl w:val="8D347E44"/>
    <w:lvl w:ilvl="0" w:tplc="56DEE45C">
      <w:start w:val="1"/>
      <w:numFmt w:val="lowerLetter"/>
      <w:lvlText w:val="%1."/>
      <w:lvlJc w:val="left"/>
      <w:pPr>
        <w:ind w:left="420" w:hanging="360"/>
      </w:pPr>
      <w:rPr>
        <w:rFonts w:ascii="Times New Roman" w:eastAsia="Times New Roman" w:hAnsi="Times New Roman" w:cs="Times New Roman"/>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4DF86DDD"/>
    <w:multiLevelType w:val="hybridMultilevel"/>
    <w:tmpl w:val="59D47FE0"/>
    <w:lvl w:ilvl="0" w:tplc="6848F5E8">
      <w:start w:val="1"/>
      <w:numFmt w:val="decimal"/>
      <w:lvlText w:val="%1."/>
      <w:lvlJc w:val="left"/>
      <w:pPr>
        <w:ind w:left="199" w:hanging="360"/>
      </w:pPr>
      <w:rPr>
        <w:rFonts w:hint="default"/>
      </w:rPr>
    </w:lvl>
    <w:lvl w:ilvl="1" w:tplc="04090019" w:tentative="1">
      <w:start w:val="1"/>
      <w:numFmt w:val="lowerLetter"/>
      <w:lvlText w:val="%2."/>
      <w:lvlJc w:val="left"/>
      <w:pPr>
        <w:ind w:left="919" w:hanging="360"/>
      </w:pPr>
    </w:lvl>
    <w:lvl w:ilvl="2" w:tplc="0409001B" w:tentative="1">
      <w:start w:val="1"/>
      <w:numFmt w:val="lowerRoman"/>
      <w:lvlText w:val="%3."/>
      <w:lvlJc w:val="right"/>
      <w:pPr>
        <w:ind w:left="1639" w:hanging="180"/>
      </w:pPr>
    </w:lvl>
    <w:lvl w:ilvl="3" w:tplc="0409000F" w:tentative="1">
      <w:start w:val="1"/>
      <w:numFmt w:val="decimal"/>
      <w:lvlText w:val="%4."/>
      <w:lvlJc w:val="left"/>
      <w:pPr>
        <w:ind w:left="2359" w:hanging="360"/>
      </w:pPr>
    </w:lvl>
    <w:lvl w:ilvl="4" w:tplc="04090019" w:tentative="1">
      <w:start w:val="1"/>
      <w:numFmt w:val="lowerLetter"/>
      <w:lvlText w:val="%5."/>
      <w:lvlJc w:val="left"/>
      <w:pPr>
        <w:ind w:left="3079" w:hanging="360"/>
      </w:pPr>
    </w:lvl>
    <w:lvl w:ilvl="5" w:tplc="0409001B" w:tentative="1">
      <w:start w:val="1"/>
      <w:numFmt w:val="lowerRoman"/>
      <w:lvlText w:val="%6."/>
      <w:lvlJc w:val="right"/>
      <w:pPr>
        <w:ind w:left="3799" w:hanging="180"/>
      </w:pPr>
    </w:lvl>
    <w:lvl w:ilvl="6" w:tplc="0409000F" w:tentative="1">
      <w:start w:val="1"/>
      <w:numFmt w:val="decimal"/>
      <w:lvlText w:val="%7."/>
      <w:lvlJc w:val="left"/>
      <w:pPr>
        <w:ind w:left="4519" w:hanging="360"/>
      </w:pPr>
    </w:lvl>
    <w:lvl w:ilvl="7" w:tplc="04090019" w:tentative="1">
      <w:start w:val="1"/>
      <w:numFmt w:val="lowerLetter"/>
      <w:lvlText w:val="%8."/>
      <w:lvlJc w:val="left"/>
      <w:pPr>
        <w:ind w:left="5239" w:hanging="360"/>
      </w:pPr>
    </w:lvl>
    <w:lvl w:ilvl="8" w:tplc="0409001B" w:tentative="1">
      <w:start w:val="1"/>
      <w:numFmt w:val="lowerRoman"/>
      <w:lvlText w:val="%9."/>
      <w:lvlJc w:val="right"/>
      <w:pPr>
        <w:ind w:left="5959" w:hanging="180"/>
      </w:pPr>
    </w:lvl>
  </w:abstractNum>
  <w:abstractNum w:abstractNumId="6" w15:restartNumberingAfterBreak="0">
    <w:nsid w:val="4E12537F"/>
    <w:multiLevelType w:val="hybridMultilevel"/>
    <w:tmpl w:val="A4FABAC6"/>
    <w:lvl w:ilvl="0" w:tplc="8F149A9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54FD3C97"/>
    <w:multiLevelType w:val="hybridMultilevel"/>
    <w:tmpl w:val="6D6C6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FD79C5"/>
    <w:multiLevelType w:val="hybridMultilevel"/>
    <w:tmpl w:val="9F9CC384"/>
    <w:lvl w:ilvl="0" w:tplc="8F149A9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5C7E2A3E"/>
    <w:multiLevelType w:val="hybridMultilevel"/>
    <w:tmpl w:val="9F9CC384"/>
    <w:lvl w:ilvl="0" w:tplc="8F149A9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63AA2DB7"/>
    <w:multiLevelType w:val="hybridMultilevel"/>
    <w:tmpl w:val="01708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DE67F0"/>
    <w:multiLevelType w:val="hybridMultilevel"/>
    <w:tmpl w:val="0C36D90E"/>
    <w:lvl w:ilvl="0" w:tplc="514E8D9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4"/>
  </w:num>
  <w:num w:numId="4">
    <w:abstractNumId w:val="9"/>
  </w:num>
  <w:num w:numId="5">
    <w:abstractNumId w:val="1"/>
  </w:num>
  <w:num w:numId="6">
    <w:abstractNumId w:val="2"/>
  </w:num>
  <w:num w:numId="7">
    <w:abstractNumId w:val="10"/>
  </w:num>
  <w:num w:numId="8">
    <w:abstractNumId w:val="3"/>
  </w:num>
  <w:num w:numId="9">
    <w:abstractNumId w:val="5"/>
  </w:num>
  <w:num w:numId="10">
    <w:abstractNumId w:val="11"/>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22529" style="mso-position-horizontal:right;mso-position-horizontal-relative:margin;mso-position-vertical-relative:margin"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A80"/>
    <w:rsid w:val="000029A3"/>
    <w:rsid w:val="0000582F"/>
    <w:rsid w:val="000246C6"/>
    <w:rsid w:val="00026C93"/>
    <w:rsid w:val="000724BE"/>
    <w:rsid w:val="00096927"/>
    <w:rsid w:val="000B30EF"/>
    <w:rsid w:val="000C4FFC"/>
    <w:rsid w:val="000C5FA8"/>
    <w:rsid w:val="000D47C7"/>
    <w:rsid w:val="000F389D"/>
    <w:rsid w:val="00101F1E"/>
    <w:rsid w:val="00103B50"/>
    <w:rsid w:val="0010566E"/>
    <w:rsid w:val="0011273A"/>
    <w:rsid w:val="001167D5"/>
    <w:rsid w:val="00135FDA"/>
    <w:rsid w:val="001369F8"/>
    <w:rsid w:val="00136C07"/>
    <w:rsid w:val="001E2D40"/>
    <w:rsid w:val="001E466B"/>
    <w:rsid w:val="001F7E0F"/>
    <w:rsid w:val="0020448B"/>
    <w:rsid w:val="00206B8F"/>
    <w:rsid w:val="00210F92"/>
    <w:rsid w:val="0022661A"/>
    <w:rsid w:val="00236737"/>
    <w:rsid w:val="00237F95"/>
    <w:rsid w:val="0024494F"/>
    <w:rsid w:val="00265467"/>
    <w:rsid w:val="00272E78"/>
    <w:rsid w:val="002748C2"/>
    <w:rsid w:val="0028608A"/>
    <w:rsid w:val="002A0F9F"/>
    <w:rsid w:val="002A24E1"/>
    <w:rsid w:val="002B6A9C"/>
    <w:rsid w:val="002B7038"/>
    <w:rsid w:val="002B7D44"/>
    <w:rsid w:val="002E0C44"/>
    <w:rsid w:val="002E1EF4"/>
    <w:rsid w:val="00307F11"/>
    <w:rsid w:val="003269B9"/>
    <w:rsid w:val="00330C95"/>
    <w:rsid w:val="003330DF"/>
    <w:rsid w:val="00334417"/>
    <w:rsid w:val="00344665"/>
    <w:rsid w:val="00347C00"/>
    <w:rsid w:val="00351087"/>
    <w:rsid w:val="00355965"/>
    <w:rsid w:val="003642F8"/>
    <w:rsid w:val="00364D8E"/>
    <w:rsid w:val="003774D1"/>
    <w:rsid w:val="00392DB9"/>
    <w:rsid w:val="00395478"/>
    <w:rsid w:val="003A132B"/>
    <w:rsid w:val="003C7D6D"/>
    <w:rsid w:val="003D184F"/>
    <w:rsid w:val="003E0319"/>
    <w:rsid w:val="003E55F1"/>
    <w:rsid w:val="003E58E1"/>
    <w:rsid w:val="003E6622"/>
    <w:rsid w:val="003F54F1"/>
    <w:rsid w:val="004045D5"/>
    <w:rsid w:val="0041438A"/>
    <w:rsid w:val="00416AFD"/>
    <w:rsid w:val="00435014"/>
    <w:rsid w:val="00435A37"/>
    <w:rsid w:val="004517CD"/>
    <w:rsid w:val="00462C65"/>
    <w:rsid w:val="0046413E"/>
    <w:rsid w:val="0046526A"/>
    <w:rsid w:val="00471EE5"/>
    <w:rsid w:val="00475754"/>
    <w:rsid w:val="004905D6"/>
    <w:rsid w:val="00493F29"/>
    <w:rsid w:val="004E3F2B"/>
    <w:rsid w:val="004F691A"/>
    <w:rsid w:val="00504500"/>
    <w:rsid w:val="00520354"/>
    <w:rsid w:val="005273FE"/>
    <w:rsid w:val="00533102"/>
    <w:rsid w:val="00533529"/>
    <w:rsid w:val="0054564A"/>
    <w:rsid w:val="0054656D"/>
    <w:rsid w:val="0056749F"/>
    <w:rsid w:val="005821FA"/>
    <w:rsid w:val="0058524E"/>
    <w:rsid w:val="005B160B"/>
    <w:rsid w:val="005B2959"/>
    <w:rsid w:val="005B382A"/>
    <w:rsid w:val="005E5326"/>
    <w:rsid w:val="005F1415"/>
    <w:rsid w:val="005F4CF6"/>
    <w:rsid w:val="00631EBF"/>
    <w:rsid w:val="006341B2"/>
    <w:rsid w:val="00642759"/>
    <w:rsid w:val="006A39D4"/>
    <w:rsid w:val="006B3F7B"/>
    <w:rsid w:val="006C0265"/>
    <w:rsid w:val="006C6CAA"/>
    <w:rsid w:val="006D272F"/>
    <w:rsid w:val="006E470D"/>
    <w:rsid w:val="006E7CD9"/>
    <w:rsid w:val="006F5DBD"/>
    <w:rsid w:val="006F7BBB"/>
    <w:rsid w:val="0071300D"/>
    <w:rsid w:val="00721A5C"/>
    <w:rsid w:val="00740C9B"/>
    <w:rsid w:val="00750F77"/>
    <w:rsid w:val="00770DD1"/>
    <w:rsid w:val="007970EB"/>
    <w:rsid w:val="007B45D7"/>
    <w:rsid w:val="007B499D"/>
    <w:rsid w:val="007C6A7C"/>
    <w:rsid w:val="007D5240"/>
    <w:rsid w:val="007E2FC7"/>
    <w:rsid w:val="007F0F7D"/>
    <w:rsid w:val="0080688F"/>
    <w:rsid w:val="00810827"/>
    <w:rsid w:val="008201C4"/>
    <w:rsid w:val="00820702"/>
    <w:rsid w:val="00843AAF"/>
    <w:rsid w:val="00846468"/>
    <w:rsid w:val="00867D9B"/>
    <w:rsid w:val="00881A6E"/>
    <w:rsid w:val="00891911"/>
    <w:rsid w:val="00893443"/>
    <w:rsid w:val="008A57D3"/>
    <w:rsid w:val="008A6027"/>
    <w:rsid w:val="008C3C14"/>
    <w:rsid w:val="008D109A"/>
    <w:rsid w:val="008E2A7C"/>
    <w:rsid w:val="008E54E3"/>
    <w:rsid w:val="008E7DFB"/>
    <w:rsid w:val="00905EF8"/>
    <w:rsid w:val="00931133"/>
    <w:rsid w:val="00941867"/>
    <w:rsid w:val="00960066"/>
    <w:rsid w:val="009617EF"/>
    <w:rsid w:val="00967313"/>
    <w:rsid w:val="00996E1E"/>
    <w:rsid w:val="00A0468E"/>
    <w:rsid w:val="00A13E6D"/>
    <w:rsid w:val="00A17D8B"/>
    <w:rsid w:val="00A210CF"/>
    <w:rsid w:val="00A242C9"/>
    <w:rsid w:val="00A25805"/>
    <w:rsid w:val="00A41348"/>
    <w:rsid w:val="00A65ADF"/>
    <w:rsid w:val="00A72990"/>
    <w:rsid w:val="00A72D87"/>
    <w:rsid w:val="00A74E61"/>
    <w:rsid w:val="00A9568F"/>
    <w:rsid w:val="00AA0A80"/>
    <w:rsid w:val="00AC1219"/>
    <w:rsid w:val="00AD39F6"/>
    <w:rsid w:val="00AD4621"/>
    <w:rsid w:val="00AF6A93"/>
    <w:rsid w:val="00B01887"/>
    <w:rsid w:val="00B068A9"/>
    <w:rsid w:val="00B14F43"/>
    <w:rsid w:val="00B47F01"/>
    <w:rsid w:val="00B51809"/>
    <w:rsid w:val="00B53741"/>
    <w:rsid w:val="00B7637E"/>
    <w:rsid w:val="00B77D8F"/>
    <w:rsid w:val="00B96D83"/>
    <w:rsid w:val="00BA64A9"/>
    <w:rsid w:val="00BB0F5C"/>
    <w:rsid w:val="00BB7417"/>
    <w:rsid w:val="00BC3DFA"/>
    <w:rsid w:val="00BC6822"/>
    <w:rsid w:val="00BC7755"/>
    <w:rsid w:val="00BD1F5F"/>
    <w:rsid w:val="00BF71DA"/>
    <w:rsid w:val="00C24AED"/>
    <w:rsid w:val="00C62938"/>
    <w:rsid w:val="00C65429"/>
    <w:rsid w:val="00C677A0"/>
    <w:rsid w:val="00C806EA"/>
    <w:rsid w:val="00C9265C"/>
    <w:rsid w:val="00C966E4"/>
    <w:rsid w:val="00CB340C"/>
    <w:rsid w:val="00CD2255"/>
    <w:rsid w:val="00CD2370"/>
    <w:rsid w:val="00CE1643"/>
    <w:rsid w:val="00CE76D8"/>
    <w:rsid w:val="00CF4FEE"/>
    <w:rsid w:val="00CF6A97"/>
    <w:rsid w:val="00D11366"/>
    <w:rsid w:val="00D154A5"/>
    <w:rsid w:val="00D209F4"/>
    <w:rsid w:val="00D2501B"/>
    <w:rsid w:val="00D42CE0"/>
    <w:rsid w:val="00D438EE"/>
    <w:rsid w:val="00D447B0"/>
    <w:rsid w:val="00D50A3A"/>
    <w:rsid w:val="00D56968"/>
    <w:rsid w:val="00D640F0"/>
    <w:rsid w:val="00D83825"/>
    <w:rsid w:val="00DB0AD5"/>
    <w:rsid w:val="00DB6444"/>
    <w:rsid w:val="00DC2BD9"/>
    <w:rsid w:val="00DD0433"/>
    <w:rsid w:val="00DD0CF9"/>
    <w:rsid w:val="00DE3325"/>
    <w:rsid w:val="00DF0027"/>
    <w:rsid w:val="00DF23A9"/>
    <w:rsid w:val="00DF3891"/>
    <w:rsid w:val="00E01B0C"/>
    <w:rsid w:val="00E05018"/>
    <w:rsid w:val="00E154B0"/>
    <w:rsid w:val="00E16B69"/>
    <w:rsid w:val="00E227D6"/>
    <w:rsid w:val="00E522FD"/>
    <w:rsid w:val="00E53937"/>
    <w:rsid w:val="00E636A4"/>
    <w:rsid w:val="00E90B87"/>
    <w:rsid w:val="00E93318"/>
    <w:rsid w:val="00EA09F2"/>
    <w:rsid w:val="00EC39FF"/>
    <w:rsid w:val="00ED4382"/>
    <w:rsid w:val="00EE3DAC"/>
    <w:rsid w:val="00EE4FC4"/>
    <w:rsid w:val="00EF7F14"/>
    <w:rsid w:val="00F014DD"/>
    <w:rsid w:val="00F04EDB"/>
    <w:rsid w:val="00F05FCB"/>
    <w:rsid w:val="00F2700B"/>
    <w:rsid w:val="00F4686A"/>
    <w:rsid w:val="00F50574"/>
    <w:rsid w:val="00F7342F"/>
    <w:rsid w:val="00F773B0"/>
    <w:rsid w:val="00FA344C"/>
    <w:rsid w:val="00FD6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style="mso-position-horizontal:right;mso-position-horizontal-relative:margin;mso-position-vertical-relative:margin" fill="f" fillcolor="white" stroke="f">
      <v:fill color="white" on="f"/>
      <v:stroke on="f"/>
      <v:textbox inset="0,0,0,0"/>
    </o:shapedefaults>
    <o:shapelayout v:ext="edit">
      <o:idmap v:ext="edit" data="1"/>
    </o:shapelayout>
  </w:shapeDefaults>
  <w:decimalSymbol w:val="."/>
  <w:listSeparator w:val=","/>
  <w14:docId w14:val="0A662380"/>
  <w15:docId w15:val="{2CEEE2ED-A06F-4C9D-B1A7-D5271E1F1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42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Text">
    <w:name w:val="BaseText"/>
    <w:rsid w:val="00B51809"/>
    <w:pPr>
      <w:widowControl w:val="0"/>
      <w:spacing w:after="200" w:line="280" w:lineRule="atLeast"/>
    </w:pPr>
    <w:rPr>
      <w:sz w:val="22"/>
      <w:szCs w:val="24"/>
    </w:rPr>
  </w:style>
  <w:style w:type="paragraph" w:styleId="Footer">
    <w:name w:val="footer"/>
    <w:basedOn w:val="Normal"/>
    <w:rsid w:val="0024494F"/>
    <w:pPr>
      <w:widowControl w:val="0"/>
      <w:tabs>
        <w:tab w:val="center" w:pos="4320"/>
        <w:tab w:val="right" w:pos="8640"/>
      </w:tabs>
      <w:spacing w:line="240" w:lineRule="atLeast"/>
    </w:pPr>
    <w:rPr>
      <w:rFonts w:ascii="Arial" w:hAnsi="Arial"/>
      <w:sz w:val="20"/>
    </w:rPr>
  </w:style>
  <w:style w:type="character" w:styleId="PageNumber">
    <w:name w:val="page number"/>
    <w:basedOn w:val="DefaultParagraphFont"/>
    <w:semiHidden/>
    <w:rsid w:val="0024494F"/>
    <w:rPr>
      <w:rFonts w:ascii="Arial Black" w:hAnsi="Arial Black"/>
      <w:sz w:val="22"/>
    </w:rPr>
  </w:style>
  <w:style w:type="character" w:customStyle="1" w:styleId="Copyright">
    <w:name w:val="Copyright"/>
    <w:basedOn w:val="DefaultParagraphFont"/>
    <w:rsid w:val="0024494F"/>
    <w:rPr>
      <w:rFonts w:ascii="Arial" w:hAnsi="Arial"/>
      <w:sz w:val="16"/>
    </w:rPr>
  </w:style>
  <w:style w:type="paragraph" w:customStyle="1" w:styleId="DirectionLine">
    <w:name w:val="DirectionLine"/>
    <w:next w:val="BaseText"/>
    <w:rsid w:val="0024494F"/>
    <w:pPr>
      <w:widowControl w:val="0"/>
      <w:spacing w:before="120" w:after="120" w:line="280" w:lineRule="atLeast"/>
      <w:ind w:right="1680"/>
    </w:pPr>
    <w:rPr>
      <w:rFonts w:ascii="Arial" w:hAnsi="Arial"/>
      <w:b/>
      <w:szCs w:val="22"/>
    </w:rPr>
  </w:style>
  <w:style w:type="paragraph" w:styleId="Header">
    <w:name w:val="header"/>
    <w:basedOn w:val="Normal"/>
    <w:link w:val="HeaderChar"/>
    <w:semiHidden/>
    <w:rsid w:val="0024494F"/>
    <w:pPr>
      <w:widowControl w:val="0"/>
      <w:tabs>
        <w:tab w:val="center" w:pos="4320"/>
        <w:tab w:val="right" w:pos="8640"/>
      </w:tabs>
      <w:spacing w:line="220" w:lineRule="atLeast"/>
    </w:pPr>
  </w:style>
  <w:style w:type="character" w:customStyle="1" w:styleId="HeaderChar">
    <w:name w:val="Header Char"/>
    <w:basedOn w:val="DefaultParagraphFont"/>
    <w:link w:val="Header"/>
    <w:semiHidden/>
    <w:rsid w:val="0024494F"/>
    <w:rPr>
      <w:sz w:val="24"/>
      <w:szCs w:val="24"/>
    </w:rPr>
  </w:style>
  <w:style w:type="character" w:customStyle="1" w:styleId="InlineHead">
    <w:name w:val="InlineHead"/>
    <w:basedOn w:val="DefaultParagraphFont"/>
    <w:uiPriority w:val="1"/>
    <w:qFormat/>
    <w:rsid w:val="0024494F"/>
    <w:rPr>
      <w:rFonts w:ascii="Arial" w:hAnsi="Arial"/>
      <w:b/>
      <w:sz w:val="20"/>
    </w:rPr>
  </w:style>
  <w:style w:type="paragraph" w:customStyle="1" w:styleId="NumList1">
    <w:name w:val="NumList1"/>
    <w:basedOn w:val="BaseText"/>
    <w:rsid w:val="0024494F"/>
    <w:pPr>
      <w:tabs>
        <w:tab w:val="decimal" w:pos="360"/>
        <w:tab w:val="left" w:pos="559"/>
      </w:tabs>
      <w:ind w:left="559" w:hanging="559"/>
    </w:pPr>
  </w:style>
  <w:style w:type="paragraph" w:customStyle="1" w:styleId="NumList2">
    <w:name w:val="NumList2"/>
    <w:basedOn w:val="NumList1"/>
    <w:rsid w:val="0024494F"/>
    <w:pPr>
      <w:tabs>
        <w:tab w:val="decimal" w:pos="4800"/>
        <w:tab w:val="left" w:pos="4999"/>
      </w:tabs>
    </w:pPr>
  </w:style>
  <w:style w:type="paragraph" w:customStyle="1" w:styleId="NumList3">
    <w:name w:val="NumList3"/>
    <w:basedOn w:val="NumList1"/>
    <w:rsid w:val="0024494F"/>
    <w:pPr>
      <w:tabs>
        <w:tab w:val="decimal" w:pos="3259"/>
        <w:tab w:val="left" w:pos="3461"/>
        <w:tab w:val="decimal" w:pos="6161"/>
        <w:tab w:val="left" w:pos="6360"/>
      </w:tabs>
    </w:pPr>
  </w:style>
  <w:style w:type="paragraph" w:customStyle="1" w:styleId="NumList4">
    <w:name w:val="NumList4"/>
    <w:basedOn w:val="NumList2"/>
    <w:rsid w:val="0024494F"/>
    <w:pPr>
      <w:tabs>
        <w:tab w:val="decimal" w:pos="2580"/>
        <w:tab w:val="left" w:pos="2779"/>
        <w:tab w:val="decimal" w:pos="7020"/>
        <w:tab w:val="left" w:pos="7219"/>
      </w:tabs>
    </w:pPr>
  </w:style>
  <w:style w:type="paragraph" w:customStyle="1" w:styleId="NotetakingwithVocabTitle">
    <w:name w:val="Notetaking with Vocab Title"/>
    <w:next w:val="Normal"/>
    <w:link w:val="NotetakingwithVocabTitleChar"/>
    <w:rsid w:val="0024494F"/>
    <w:pPr>
      <w:widowControl w:val="0"/>
      <w:tabs>
        <w:tab w:val="left" w:pos="120"/>
      </w:tabs>
      <w:spacing w:line="320" w:lineRule="atLeast"/>
    </w:pPr>
    <w:rPr>
      <w:rFonts w:ascii="Arial" w:hAnsi="Arial"/>
      <w:b/>
      <w:sz w:val="32"/>
      <w:szCs w:val="32"/>
    </w:rPr>
  </w:style>
  <w:style w:type="character" w:customStyle="1" w:styleId="NotetakingwithVocabTitleChar">
    <w:name w:val="Notetaking with Vocab Title Char"/>
    <w:basedOn w:val="DefaultParagraphFont"/>
    <w:link w:val="NotetakingwithVocabTitle"/>
    <w:rsid w:val="0024494F"/>
    <w:rPr>
      <w:rFonts w:ascii="Arial" w:hAnsi="Arial"/>
      <w:b/>
      <w:sz w:val="32"/>
      <w:szCs w:val="32"/>
    </w:rPr>
  </w:style>
  <w:style w:type="character" w:customStyle="1" w:styleId="ForUseWith">
    <w:name w:val="ForUseWith"/>
    <w:basedOn w:val="DefaultParagraphFont"/>
    <w:rsid w:val="00395478"/>
    <w:rPr>
      <w:rFonts w:ascii="Arial" w:hAnsi="Arial"/>
      <w:b/>
      <w:color w:val="auto"/>
      <w:sz w:val="20"/>
      <w:szCs w:val="20"/>
    </w:rPr>
  </w:style>
  <w:style w:type="paragraph" w:customStyle="1" w:styleId="SectionNumber">
    <w:name w:val="SectionNumber"/>
    <w:basedOn w:val="Normal"/>
    <w:rsid w:val="0024494F"/>
    <w:pPr>
      <w:widowControl w:val="0"/>
      <w:spacing w:line="280" w:lineRule="atLeast"/>
      <w:jc w:val="center"/>
    </w:pPr>
    <w:rPr>
      <w:rFonts w:ascii="Arial" w:hAnsi="Arial"/>
      <w:b/>
      <w:color w:val="FFFFFF"/>
      <w:spacing w:val="20"/>
      <w:sz w:val="40"/>
    </w:rPr>
  </w:style>
  <w:style w:type="paragraph" w:customStyle="1" w:styleId="SubList1">
    <w:name w:val="SubList1"/>
    <w:basedOn w:val="BaseText"/>
    <w:rsid w:val="0024494F"/>
    <w:pPr>
      <w:tabs>
        <w:tab w:val="decimal" w:pos="679"/>
        <w:tab w:val="left" w:pos="881"/>
      </w:tabs>
      <w:ind w:left="881" w:hanging="881"/>
    </w:pPr>
  </w:style>
  <w:style w:type="paragraph" w:customStyle="1" w:styleId="SubList2">
    <w:name w:val="SubList2"/>
    <w:basedOn w:val="SubList1"/>
    <w:rsid w:val="0024494F"/>
    <w:pPr>
      <w:tabs>
        <w:tab w:val="decimal" w:pos="5119"/>
        <w:tab w:val="left" w:pos="5321"/>
      </w:tabs>
    </w:pPr>
  </w:style>
  <w:style w:type="paragraph" w:customStyle="1" w:styleId="SubList3">
    <w:name w:val="SubList3"/>
    <w:basedOn w:val="SubList1"/>
    <w:rsid w:val="0024494F"/>
    <w:pPr>
      <w:tabs>
        <w:tab w:val="decimal" w:pos="3571"/>
        <w:tab w:val="left" w:pos="3773"/>
        <w:tab w:val="decimal" w:pos="6480"/>
        <w:tab w:val="left" w:pos="6682"/>
      </w:tabs>
    </w:pPr>
  </w:style>
  <w:style w:type="paragraph" w:customStyle="1" w:styleId="SubList4">
    <w:name w:val="SubList4"/>
    <w:basedOn w:val="SubList2"/>
    <w:rsid w:val="0024494F"/>
    <w:pPr>
      <w:tabs>
        <w:tab w:val="decimal" w:pos="2899"/>
        <w:tab w:val="left" w:pos="3098"/>
        <w:tab w:val="decimal" w:pos="7339"/>
        <w:tab w:val="left" w:pos="7541"/>
      </w:tabs>
    </w:pPr>
  </w:style>
  <w:style w:type="paragraph" w:customStyle="1" w:styleId="TitleNumber">
    <w:name w:val="TitleNumber"/>
    <w:basedOn w:val="Normal"/>
    <w:rsid w:val="0024494F"/>
    <w:pPr>
      <w:widowControl w:val="0"/>
      <w:spacing w:line="280" w:lineRule="atLeast"/>
      <w:jc w:val="center"/>
    </w:pPr>
    <w:rPr>
      <w:rFonts w:ascii="Arial" w:hAnsi="Arial"/>
      <w:b/>
      <w:color w:val="FFFFFF"/>
      <w:spacing w:val="20"/>
      <w:sz w:val="40"/>
    </w:rPr>
  </w:style>
  <w:style w:type="table" w:styleId="TableGrid">
    <w:name w:val="Table Grid"/>
    <w:basedOn w:val="TableNormal"/>
    <w:rsid w:val="00244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Head"/>
    <w:basedOn w:val="Normal"/>
    <w:rsid w:val="0024494F"/>
    <w:pPr>
      <w:framePr w:hSpace="180" w:wrap="around" w:vAnchor="text" w:hAnchor="page" w:x="2401" w:y="42"/>
      <w:widowControl w:val="0"/>
      <w:tabs>
        <w:tab w:val="left" w:pos="360"/>
      </w:tabs>
      <w:autoSpaceDE w:val="0"/>
      <w:autoSpaceDN w:val="0"/>
      <w:adjustRightInd w:val="0"/>
      <w:spacing w:before="60" w:after="60" w:line="240" w:lineRule="atLeast"/>
      <w:jc w:val="center"/>
    </w:pPr>
    <w:rPr>
      <w:rFonts w:ascii="Arial" w:hAnsi="Arial"/>
      <w:b/>
      <w:color w:val="000000"/>
      <w:sz w:val="20"/>
      <w:szCs w:val="20"/>
    </w:rPr>
  </w:style>
  <w:style w:type="paragraph" w:customStyle="1" w:styleId="NameDate">
    <w:name w:val="NameDate"/>
    <w:next w:val="Normal"/>
    <w:rsid w:val="0024494F"/>
    <w:pPr>
      <w:widowControl w:val="0"/>
      <w:tabs>
        <w:tab w:val="left" w:leader="underscore" w:pos="7680"/>
        <w:tab w:val="left" w:leader="underscore" w:pos="7800"/>
        <w:tab w:val="right" w:leader="underscore" w:pos="9540"/>
      </w:tabs>
      <w:spacing w:after="120" w:line="260" w:lineRule="atLeast"/>
    </w:pPr>
    <w:rPr>
      <w:rFonts w:ascii="Arial" w:hAnsi="Arial"/>
      <w:sz w:val="22"/>
      <w:szCs w:val="24"/>
    </w:rPr>
  </w:style>
  <w:style w:type="paragraph" w:customStyle="1" w:styleId="TableHeadLeft">
    <w:name w:val="TableHeadLeft"/>
    <w:basedOn w:val="TableHead"/>
    <w:rsid w:val="0024494F"/>
    <w:pPr>
      <w:framePr w:wrap="around"/>
      <w:jc w:val="left"/>
    </w:pPr>
  </w:style>
  <w:style w:type="paragraph" w:customStyle="1" w:styleId="TableText">
    <w:name w:val="TableText"/>
    <w:basedOn w:val="Normal"/>
    <w:rsid w:val="0024494F"/>
    <w:pPr>
      <w:framePr w:hSpace="180" w:wrap="around" w:vAnchor="text" w:hAnchor="page" w:x="2401" w:y="42"/>
      <w:widowControl w:val="0"/>
      <w:tabs>
        <w:tab w:val="left" w:pos="360"/>
      </w:tabs>
      <w:autoSpaceDE w:val="0"/>
      <w:autoSpaceDN w:val="0"/>
      <w:adjustRightInd w:val="0"/>
      <w:spacing w:before="60" w:after="60" w:line="240" w:lineRule="atLeast"/>
      <w:jc w:val="center"/>
    </w:pPr>
    <w:rPr>
      <w:color w:val="000000"/>
      <w:sz w:val="22"/>
      <w:szCs w:val="22"/>
    </w:rPr>
  </w:style>
  <w:style w:type="paragraph" w:customStyle="1" w:styleId="TableTextLeft">
    <w:name w:val="TableTextLeft"/>
    <w:basedOn w:val="TableText"/>
    <w:rsid w:val="0024494F"/>
    <w:pPr>
      <w:framePr w:wrap="around"/>
      <w:jc w:val="left"/>
    </w:pPr>
  </w:style>
  <w:style w:type="character" w:customStyle="1" w:styleId="ExerciseNumber">
    <w:name w:val="ExerciseNumber"/>
    <w:basedOn w:val="DefaultParagraphFont"/>
    <w:rsid w:val="00D447B0"/>
    <w:rPr>
      <w:rFonts w:ascii="Arial" w:hAnsi="Arial"/>
      <w:b/>
      <w:sz w:val="20"/>
    </w:rPr>
  </w:style>
  <w:style w:type="paragraph" w:customStyle="1" w:styleId="CoreConcepts">
    <w:name w:val="Core Concepts"/>
    <w:next w:val="Normal"/>
    <w:rsid w:val="004F691A"/>
    <w:pPr>
      <w:spacing w:before="160" w:after="160" w:line="320" w:lineRule="atLeast"/>
    </w:pPr>
    <w:rPr>
      <w:rFonts w:ascii="Comic Sans MS" w:hAnsi="Comic Sans MS"/>
      <w:b/>
      <w:sz w:val="28"/>
      <w:szCs w:val="24"/>
    </w:rPr>
  </w:style>
  <w:style w:type="paragraph" w:customStyle="1" w:styleId="ArialBold12pt">
    <w:name w:val="Arial Bold 12 pt"/>
    <w:basedOn w:val="DirectionLine"/>
    <w:qFormat/>
    <w:rsid w:val="004F691A"/>
    <w:rPr>
      <w:sz w:val="24"/>
    </w:rPr>
  </w:style>
  <w:style w:type="paragraph" w:customStyle="1" w:styleId="ExtraPracticeHead">
    <w:name w:val="Extra Practice Head"/>
    <w:basedOn w:val="DirectionLine"/>
    <w:qFormat/>
    <w:rsid w:val="007970EB"/>
    <w:rPr>
      <w:sz w:val="28"/>
    </w:rPr>
  </w:style>
  <w:style w:type="paragraph" w:customStyle="1" w:styleId="TitleNumberSmall">
    <w:name w:val="TitleNumberSmall"/>
    <w:basedOn w:val="Normal"/>
    <w:rsid w:val="005B160B"/>
    <w:pPr>
      <w:widowControl w:val="0"/>
      <w:spacing w:line="280" w:lineRule="atLeast"/>
      <w:jc w:val="center"/>
    </w:pPr>
    <w:rPr>
      <w:rFonts w:ascii="Arial" w:hAnsi="Arial"/>
      <w:b/>
      <w:color w:val="FFFFFF"/>
      <w:spacing w:val="20"/>
    </w:rPr>
  </w:style>
  <w:style w:type="paragraph" w:customStyle="1" w:styleId="TitleSmall">
    <w:name w:val="TitleSmall"/>
    <w:basedOn w:val="Normal"/>
    <w:rsid w:val="005B160B"/>
    <w:pPr>
      <w:widowControl w:val="0"/>
      <w:tabs>
        <w:tab w:val="left" w:pos="120"/>
      </w:tabs>
      <w:spacing w:line="320" w:lineRule="atLeast"/>
    </w:pPr>
    <w:rPr>
      <w:rFonts w:ascii="Arial" w:hAnsi="Arial"/>
      <w:b/>
      <w:szCs w:val="32"/>
    </w:rPr>
  </w:style>
  <w:style w:type="character" w:customStyle="1" w:styleId="Continued">
    <w:name w:val="Continued"/>
    <w:basedOn w:val="DefaultParagraphFont"/>
    <w:rsid w:val="005B160B"/>
    <w:rPr>
      <w:rFonts w:ascii="Arial" w:hAnsi="Arial" w:cs="Arial" w:hint="default"/>
      <w:b/>
      <w:bCs w:val="0"/>
      <w:color w:val="auto"/>
      <w:sz w:val="20"/>
      <w:szCs w:val="20"/>
    </w:rPr>
  </w:style>
  <w:style w:type="paragraph" w:styleId="NoSpacing">
    <w:name w:val="No Spacing"/>
    <w:uiPriority w:val="1"/>
    <w:qFormat/>
    <w:rsid w:val="006B3F7B"/>
    <w:rPr>
      <w:sz w:val="24"/>
      <w:szCs w:val="24"/>
    </w:rPr>
  </w:style>
  <w:style w:type="paragraph" w:styleId="BalloonText">
    <w:name w:val="Balloon Text"/>
    <w:basedOn w:val="Normal"/>
    <w:link w:val="BalloonTextChar"/>
    <w:uiPriority w:val="99"/>
    <w:semiHidden/>
    <w:unhideWhenUsed/>
    <w:rsid w:val="008C3C14"/>
    <w:rPr>
      <w:rFonts w:ascii="Tahoma" w:hAnsi="Tahoma" w:cs="Tahoma"/>
      <w:sz w:val="16"/>
      <w:szCs w:val="16"/>
    </w:rPr>
  </w:style>
  <w:style w:type="character" w:customStyle="1" w:styleId="BalloonTextChar">
    <w:name w:val="Balloon Text Char"/>
    <w:basedOn w:val="DefaultParagraphFont"/>
    <w:link w:val="BalloonText"/>
    <w:uiPriority w:val="99"/>
    <w:semiHidden/>
    <w:rsid w:val="008C3C14"/>
    <w:rPr>
      <w:rFonts w:ascii="Tahoma" w:hAnsi="Tahoma" w:cs="Tahoma"/>
      <w:sz w:val="16"/>
      <w:szCs w:val="16"/>
    </w:rPr>
  </w:style>
  <w:style w:type="character" w:styleId="PlaceholderText">
    <w:name w:val="Placeholder Text"/>
    <w:basedOn w:val="DefaultParagraphFont"/>
    <w:uiPriority w:val="99"/>
    <w:semiHidden/>
    <w:rsid w:val="00CD2370"/>
    <w:rPr>
      <w:color w:val="808080"/>
    </w:rPr>
  </w:style>
  <w:style w:type="paragraph" w:styleId="ListParagraph">
    <w:name w:val="List Paragraph"/>
    <w:basedOn w:val="Normal"/>
    <w:uiPriority w:val="34"/>
    <w:qFormat/>
    <w:rsid w:val="00770DD1"/>
    <w:pPr>
      <w:ind w:left="720"/>
      <w:contextualSpacing/>
    </w:pPr>
  </w:style>
  <w:style w:type="paragraph" w:customStyle="1" w:styleId="Problem">
    <w:name w:val="Problem"/>
    <w:basedOn w:val="Normal"/>
    <w:rsid w:val="00CD2255"/>
    <w:pPr>
      <w:spacing w:line="240" w:lineRule="atLeast"/>
      <w:ind w:left="720" w:hanging="720"/>
    </w:pPr>
    <w:rPr>
      <w:rFonts w:ascii="Arial" w:hAnsi="Arial"/>
      <w:szCs w:val="20"/>
    </w:rPr>
  </w:style>
  <w:style w:type="paragraph" w:customStyle="1" w:styleId="SubProblem">
    <w:name w:val="SubProblem"/>
    <w:basedOn w:val="Problem"/>
    <w:rsid w:val="00CD2255"/>
    <w:pPr>
      <w:ind w:left="1152" w:hanging="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2522">
      <w:bodyDiv w:val="1"/>
      <w:marLeft w:val="0"/>
      <w:marRight w:val="0"/>
      <w:marTop w:val="0"/>
      <w:marBottom w:val="0"/>
      <w:divBdr>
        <w:top w:val="none" w:sz="0" w:space="0" w:color="auto"/>
        <w:left w:val="none" w:sz="0" w:space="0" w:color="auto"/>
        <w:bottom w:val="none" w:sz="0" w:space="0" w:color="auto"/>
        <w:right w:val="none" w:sz="0" w:space="0" w:color="auto"/>
      </w:divBdr>
    </w:div>
    <w:div w:id="64114431">
      <w:bodyDiv w:val="1"/>
      <w:marLeft w:val="0"/>
      <w:marRight w:val="0"/>
      <w:marTop w:val="0"/>
      <w:marBottom w:val="0"/>
      <w:divBdr>
        <w:top w:val="none" w:sz="0" w:space="0" w:color="auto"/>
        <w:left w:val="none" w:sz="0" w:space="0" w:color="auto"/>
        <w:bottom w:val="none" w:sz="0" w:space="0" w:color="auto"/>
        <w:right w:val="none" w:sz="0" w:space="0" w:color="auto"/>
      </w:divBdr>
    </w:div>
    <w:div w:id="235214033">
      <w:bodyDiv w:val="1"/>
      <w:marLeft w:val="0"/>
      <w:marRight w:val="0"/>
      <w:marTop w:val="0"/>
      <w:marBottom w:val="0"/>
      <w:divBdr>
        <w:top w:val="none" w:sz="0" w:space="0" w:color="auto"/>
        <w:left w:val="none" w:sz="0" w:space="0" w:color="auto"/>
        <w:bottom w:val="none" w:sz="0" w:space="0" w:color="auto"/>
        <w:right w:val="none" w:sz="0" w:space="0" w:color="auto"/>
      </w:divBdr>
    </w:div>
    <w:div w:id="985084639">
      <w:bodyDiv w:val="1"/>
      <w:marLeft w:val="0"/>
      <w:marRight w:val="0"/>
      <w:marTop w:val="0"/>
      <w:marBottom w:val="0"/>
      <w:divBdr>
        <w:top w:val="none" w:sz="0" w:space="0" w:color="auto"/>
        <w:left w:val="none" w:sz="0" w:space="0" w:color="auto"/>
        <w:bottom w:val="none" w:sz="0" w:space="0" w:color="auto"/>
        <w:right w:val="none" w:sz="0" w:space="0" w:color="auto"/>
      </w:divBdr>
    </w:div>
    <w:div w:id="1104034259">
      <w:bodyDiv w:val="1"/>
      <w:marLeft w:val="0"/>
      <w:marRight w:val="0"/>
      <w:marTop w:val="0"/>
      <w:marBottom w:val="0"/>
      <w:divBdr>
        <w:top w:val="none" w:sz="0" w:space="0" w:color="auto"/>
        <w:left w:val="none" w:sz="0" w:space="0" w:color="auto"/>
        <w:bottom w:val="none" w:sz="0" w:space="0" w:color="auto"/>
        <w:right w:val="none" w:sz="0" w:space="0" w:color="auto"/>
      </w:divBdr>
    </w:div>
    <w:div w:id="213452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png"/><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oleObject" Target="embeddings/oleObject1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ry\Desktop\Desktop\Larson%20HS%20Student%20Journal\Algebra%202\Chapter%206\HSMath_NoteTakingVocab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537CE-6AC1-4004-B61F-CAEA3E0F7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HSMath_NoteTakingVocabTemplate</Template>
  <TotalTime>1</TotalTime>
  <Pages>3</Pages>
  <Words>433</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Warm-Up</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Warm-Up</dc:title>
  <dc:creator>Harpreet Singh</dc:creator>
  <cp:lastModifiedBy>Hronek, Gregory L</cp:lastModifiedBy>
  <cp:revision>2</cp:revision>
  <cp:lastPrinted>2019-01-22T15:48:00Z</cp:lastPrinted>
  <dcterms:created xsi:type="dcterms:W3CDTF">2020-01-18T01:52:00Z</dcterms:created>
  <dcterms:modified xsi:type="dcterms:W3CDTF">2020-01-18T01:52:00Z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Preferences">
    <vt:lpwstr>[Styles]_x000d_
Text=Times New Roman_x000d_
Function=Times New Roman_x000d_
Variable=Times New Roman,I_x000d_
LCGreek=Symbol,I_x000d_
UCGreek=Symbol_x000d_
Symbol=Symbol_x000d_
Vector=Times New Roman,B_x000d_
Number=Times New Roman_x000d_
User1=Arial_x000d_
User2=Arial,BI_x000d_
MTExtra=MT Extra_x000d_
_x000d_
[Sizes]_x000d_
Full=11 pt_x000d_
</vt:lpwstr>
  </property>
  <property fmtid="{D5CDD505-2E9C-101B-9397-08002B2CF9AE}" pid="3" name="MTPreferences 1">
    <vt:lpwstr>Script=65 %_x000d_
ScriptScript=65 %_x000d_
Symbol=150 %_x000d_
SubSymbol=100 %_x000d_
User1=10 pt_x000d_
User2=10 pt_x000d_
SmallLargeIncr=1 pt_x000d_
_x000d_
[Spacing]_x000d_
LineSpacing=160 %_x000d_
MatrixRowSpacing=160 %_x000d_
MatrixColSpacing=100 %_x000d_
SuperscriptHeight=40 %_x000d_
SubscriptDepth=20 %_x000d_
SubSupGap=8 %_x000d_
LimHe</vt:lpwstr>
  </property>
  <property fmtid="{D5CDD505-2E9C-101B-9397-08002B2CF9AE}" pid="4" name="MTPreferences 2">
    <vt:lpwstr>ight=25 %_x000d_
LimDepth=100 %_x000d_
LimLineSpacing=100 %_x000d_
NumerHeight=35 %_x000d_
DenomDepth=100 %_x000d_
FractBarOver=8 %_x000d_
FractBarThick=5 %_x000d_
SubFractBarThick=3 %_x000d_
FractGap=8 %_x000d_
FenceOver=8 %_x000d_
OperSpacing=200 %_x000d_
NonOperSpacing=50 %_x000d_
CharWidth=0 %_x000d_
MinGap=8 %_x000d_
VertRadGap=17 %</vt:lpwstr>
  </property>
  <property fmtid="{D5CDD505-2E9C-101B-9397-08002B2CF9AE}" pid="5" name="MTPreferences 3">
    <vt:lpwstr>_x000d_
HorizRadGap=12 %_x000d_
RadWidth=140 %_x000d_
EmbellGap=15 %_x000d_
PrimeHeight=45 %_x000d_
BoxStrokeThick=5 %_x000d_
StikeThruThick=5 %_x000d_
MatrixLineThick=5 %_x000d_
RadStrokeThick=5 %_x000d_
HorizFenceGap=10 %_x000d_
_x000d_
</vt:lpwstr>
  </property>
  <property fmtid="{D5CDD505-2E9C-101B-9397-08002B2CF9AE}" pid="6" name="MTPreferenceSource">
    <vt:lpwstr>hs_anc.eqp</vt:lpwstr>
  </property>
  <property fmtid="{D5CDD505-2E9C-101B-9397-08002B2CF9AE}" pid="7" name="MTWinEqns">
    <vt:bool>true</vt:bool>
  </property>
</Properties>
</file>